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BE8" w:rsidRPr="005E4EFA" w:rsidRDefault="00C81BE8" w:rsidP="00C81BE8">
      <w:pPr>
        <w:jc w:val="center"/>
        <w:rPr>
          <w:rFonts w:ascii="Times New Roman" w:hAnsi="Times New Roman"/>
          <w:sz w:val="18"/>
          <w:szCs w:val="18"/>
        </w:rPr>
      </w:pPr>
      <w:r w:rsidRPr="005E4EFA">
        <w:rPr>
          <w:rFonts w:ascii="Times New Roman" w:hAnsi="Times New Roman"/>
          <w:sz w:val="18"/>
          <w:szCs w:val="18"/>
        </w:rPr>
        <w:t xml:space="preserve">Выступление председателя Счетной палаты Владимирской области И.В. </w:t>
      </w:r>
      <w:proofErr w:type="spellStart"/>
      <w:r w:rsidRPr="005E4EFA">
        <w:rPr>
          <w:rFonts w:ascii="Times New Roman" w:hAnsi="Times New Roman"/>
          <w:sz w:val="18"/>
          <w:szCs w:val="18"/>
        </w:rPr>
        <w:t>Туляковой</w:t>
      </w:r>
      <w:proofErr w:type="spellEnd"/>
    </w:p>
    <w:p w:rsidR="00C81BE8" w:rsidRPr="005E4EFA" w:rsidRDefault="00C81BE8" w:rsidP="00C81BE8">
      <w:pPr>
        <w:jc w:val="center"/>
        <w:rPr>
          <w:rFonts w:ascii="Times New Roman" w:hAnsi="Times New Roman"/>
          <w:i/>
          <w:sz w:val="18"/>
          <w:szCs w:val="18"/>
        </w:rPr>
      </w:pPr>
      <w:r w:rsidRPr="005E4EFA">
        <w:rPr>
          <w:rFonts w:ascii="Times New Roman" w:hAnsi="Times New Roman"/>
          <w:sz w:val="18"/>
          <w:szCs w:val="18"/>
        </w:rPr>
        <w:t xml:space="preserve"> на Коллегии УФК по Владимирской области </w:t>
      </w:r>
      <w:r w:rsidRPr="005E4EFA">
        <w:rPr>
          <w:rFonts w:ascii="Times New Roman" w:hAnsi="Times New Roman"/>
          <w:i/>
          <w:sz w:val="18"/>
          <w:szCs w:val="18"/>
        </w:rPr>
        <w:t>(30.03.2021)</w:t>
      </w:r>
    </w:p>
    <w:p w:rsidR="005669CF" w:rsidRPr="005E4EFA" w:rsidRDefault="005669CF" w:rsidP="0034205A">
      <w:pPr>
        <w:tabs>
          <w:tab w:val="left" w:pos="4320"/>
        </w:tabs>
        <w:jc w:val="center"/>
        <w:rPr>
          <w:rFonts w:ascii="Times New Roman" w:hAnsi="Times New Roman"/>
          <w:b/>
          <w:i/>
          <w:sz w:val="18"/>
          <w:szCs w:val="18"/>
        </w:rPr>
      </w:pPr>
    </w:p>
    <w:p w:rsidR="0034205A" w:rsidRPr="001A7751" w:rsidRDefault="005669CF" w:rsidP="0034205A">
      <w:pPr>
        <w:tabs>
          <w:tab w:val="left" w:pos="4320"/>
        </w:tabs>
        <w:jc w:val="center"/>
        <w:rPr>
          <w:rFonts w:ascii="Times New Roman" w:hAnsi="Times New Roman"/>
          <w:b/>
          <w:i/>
          <w:sz w:val="28"/>
          <w:szCs w:val="28"/>
        </w:rPr>
      </w:pPr>
      <w:r>
        <w:rPr>
          <w:rFonts w:ascii="Times New Roman" w:hAnsi="Times New Roman"/>
          <w:b/>
          <w:i/>
          <w:sz w:val="28"/>
          <w:szCs w:val="28"/>
        </w:rPr>
        <w:t>У</w:t>
      </w:r>
      <w:r w:rsidR="0034205A" w:rsidRPr="001A7751">
        <w:rPr>
          <w:rFonts w:ascii="Times New Roman" w:hAnsi="Times New Roman"/>
          <w:b/>
          <w:i/>
          <w:sz w:val="28"/>
          <w:szCs w:val="28"/>
        </w:rPr>
        <w:t>важаем</w:t>
      </w:r>
      <w:r w:rsidR="0034205A">
        <w:rPr>
          <w:rFonts w:ascii="Times New Roman" w:hAnsi="Times New Roman"/>
          <w:b/>
          <w:i/>
          <w:sz w:val="28"/>
          <w:szCs w:val="28"/>
        </w:rPr>
        <w:t>ая Светлана Николаевна,</w:t>
      </w:r>
      <w:r w:rsidR="003469D6">
        <w:rPr>
          <w:rFonts w:ascii="Times New Roman" w:hAnsi="Times New Roman"/>
          <w:b/>
          <w:i/>
          <w:sz w:val="28"/>
          <w:szCs w:val="28"/>
        </w:rPr>
        <w:t xml:space="preserve"> у</w:t>
      </w:r>
      <w:r w:rsidR="003469D6" w:rsidRPr="001A7751">
        <w:rPr>
          <w:rFonts w:ascii="Times New Roman" w:hAnsi="Times New Roman"/>
          <w:b/>
          <w:i/>
          <w:sz w:val="28"/>
          <w:szCs w:val="28"/>
        </w:rPr>
        <w:t>важаем</w:t>
      </w:r>
      <w:r w:rsidR="003469D6">
        <w:rPr>
          <w:rFonts w:ascii="Times New Roman" w:hAnsi="Times New Roman"/>
          <w:b/>
          <w:i/>
          <w:sz w:val="28"/>
          <w:szCs w:val="28"/>
        </w:rPr>
        <w:t xml:space="preserve">ые </w:t>
      </w:r>
      <w:r w:rsidR="0034205A">
        <w:rPr>
          <w:rFonts w:ascii="Times New Roman" w:hAnsi="Times New Roman"/>
          <w:b/>
          <w:i/>
          <w:sz w:val="28"/>
          <w:szCs w:val="28"/>
        </w:rPr>
        <w:t>коллеги</w:t>
      </w:r>
      <w:r w:rsidR="005E4EFA">
        <w:rPr>
          <w:rFonts w:ascii="Times New Roman" w:hAnsi="Times New Roman"/>
          <w:b/>
          <w:i/>
          <w:sz w:val="28"/>
          <w:szCs w:val="28"/>
        </w:rPr>
        <w:t>, добрый день</w:t>
      </w:r>
      <w:r w:rsidR="0034205A">
        <w:rPr>
          <w:rFonts w:ascii="Times New Roman" w:hAnsi="Times New Roman"/>
          <w:b/>
          <w:i/>
          <w:sz w:val="28"/>
          <w:szCs w:val="28"/>
        </w:rPr>
        <w:t>!</w:t>
      </w:r>
    </w:p>
    <w:p w:rsidR="0034205A" w:rsidRDefault="0034205A" w:rsidP="0034205A">
      <w:pPr>
        <w:autoSpaceDE w:val="0"/>
        <w:autoSpaceDN w:val="0"/>
        <w:adjustRightInd w:val="0"/>
        <w:jc w:val="both"/>
        <w:rPr>
          <w:rFonts w:ascii="Times New Roman" w:eastAsia="Times New Roman" w:hAnsi="Times New Roman"/>
          <w:sz w:val="28"/>
          <w:szCs w:val="28"/>
        </w:rPr>
      </w:pPr>
    </w:p>
    <w:p w:rsidR="0034205A" w:rsidRPr="004379F7" w:rsidRDefault="00CC6CCC" w:rsidP="005669CF">
      <w:pPr>
        <w:pStyle w:val="a6"/>
        <w:spacing w:before="0" w:beforeAutospacing="0" w:after="0" w:afterAutospacing="0" w:line="312" w:lineRule="auto"/>
        <w:ind w:firstLine="709"/>
        <w:jc w:val="both"/>
        <w:rPr>
          <w:sz w:val="32"/>
          <w:szCs w:val="32"/>
        </w:rPr>
      </w:pPr>
      <w:r>
        <w:rPr>
          <w:sz w:val="32"/>
          <w:szCs w:val="32"/>
        </w:rPr>
        <w:t>Б</w:t>
      </w:r>
      <w:r w:rsidR="0034205A" w:rsidRPr="004379F7">
        <w:rPr>
          <w:rFonts w:hint="eastAsia"/>
          <w:sz w:val="32"/>
          <w:szCs w:val="32"/>
        </w:rPr>
        <w:t>лагодар</w:t>
      </w:r>
      <w:r>
        <w:rPr>
          <w:sz w:val="32"/>
          <w:szCs w:val="32"/>
        </w:rPr>
        <w:t>ю</w:t>
      </w:r>
      <w:r w:rsidR="0034205A" w:rsidRPr="004379F7">
        <w:rPr>
          <w:sz w:val="32"/>
          <w:szCs w:val="32"/>
        </w:rPr>
        <w:t xml:space="preserve"> </w:t>
      </w:r>
      <w:r w:rsidR="00A97967" w:rsidRPr="004379F7">
        <w:rPr>
          <w:sz w:val="32"/>
          <w:szCs w:val="32"/>
        </w:rPr>
        <w:t xml:space="preserve">Вас </w:t>
      </w:r>
      <w:r w:rsidR="0034205A" w:rsidRPr="004379F7">
        <w:rPr>
          <w:rFonts w:hint="eastAsia"/>
          <w:sz w:val="32"/>
          <w:szCs w:val="32"/>
        </w:rPr>
        <w:t>за</w:t>
      </w:r>
      <w:r w:rsidR="00171617" w:rsidRPr="004379F7">
        <w:rPr>
          <w:sz w:val="32"/>
          <w:szCs w:val="32"/>
        </w:rPr>
        <w:t xml:space="preserve"> приглашение</w:t>
      </w:r>
      <w:r w:rsidR="00847C8C">
        <w:rPr>
          <w:sz w:val="32"/>
          <w:szCs w:val="32"/>
        </w:rPr>
        <w:t xml:space="preserve"> принять участие в заседании Коллегии</w:t>
      </w:r>
      <w:proofErr w:type="gramStart"/>
      <w:r w:rsidR="00847C8C">
        <w:rPr>
          <w:sz w:val="32"/>
          <w:szCs w:val="32"/>
        </w:rPr>
        <w:t>.</w:t>
      </w:r>
      <w:proofErr w:type="gramEnd"/>
      <w:r w:rsidR="00847C8C">
        <w:rPr>
          <w:sz w:val="32"/>
          <w:szCs w:val="32"/>
        </w:rPr>
        <w:t xml:space="preserve"> В своем выступлении</w:t>
      </w:r>
      <w:r w:rsidR="000468E1" w:rsidRPr="004379F7">
        <w:rPr>
          <w:sz w:val="32"/>
          <w:szCs w:val="32"/>
        </w:rPr>
        <w:t xml:space="preserve"> </w:t>
      </w:r>
      <w:r w:rsidR="0034205A" w:rsidRPr="004379F7">
        <w:rPr>
          <w:sz w:val="32"/>
          <w:szCs w:val="32"/>
        </w:rPr>
        <w:t>подел</w:t>
      </w:r>
      <w:r w:rsidR="00847C8C">
        <w:rPr>
          <w:sz w:val="32"/>
          <w:szCs w:val="32"/>
        </w:rPr>
        <w:t>юсь</w:t>
      </w:r>
      <w:r w:rsidR="0034205A" w:rsidRPr="004379F7">
        <w:rPr>
          <w:sz w:val="32"/>
          <w:szCs w:val="32"/>
        </w:rPr>
        <w:t xml:space="preserve"> </w:t>
      </w:r>
      <w:r w:rsidR="00A22F09" w:rsidRPr="004379F7">
        <w:rPr>
          <w:sz w:val="32"/>
          <w:szCs w:val="32"/>
        </w:rPr>
        <w:t xml:space="preserve">итогами нашей работы </w:t>
      </w:r>
      <w:r w:rsidR="00465BDB" w:rsidRPr="004379F7">
        <w:rPr>
          <w:sz w:val="32"/>
          <w:szCs w:val="32"/>
        </w:rPr>
        <w:t>в непростом 2020 году</w:t>
      </w:r>
      <w:r w:rsidR="00A97967" w:rsidRPr="004379F7">
        <w:rPr>
          <w:sz w:val="32"/>
          <w:szCs w:val="32"/>
        </w:rPr>
        <w:t xml:space="preserve">. </w:t>
      </w:r>
    </w:p>
    <w:p w:rsidR="0068252D" w:rsidRPr="004379F7" w:rsidRDefault="00CC6CCC" w:rsidP="00DE304C">
      <w:pPr>
        <w:pStyle w:val="20"/>
        <w:shd w:val="clear" w:color="auto" w:fill="auto"/>
        <w:spacing w:after="0" w:line="312" w:lineRule="auto"/>
        <w:ind w:firstLine="709"/>
        <w:jc w:val="both"/>
        <w:rPr>
          <w:strike/>
          <w:sz w:val="32"/>
          <w:szCs w:val="32"/>
        </w:rPr>
      </w:pPr>
      <w:r>
        <w:rPr>
          <w:sz w:val="32"/>
          <w:szCs w:val="32"/>
        </w:rPr>
        <w:t>И</w:t>
      </w:r>
      <w:r w:rsidR="000468E1" w:rsidRPr="004379F7">
        <w:rPr>
          <w:sz w:val="32"/>
          <w:szCs w:val="32"/>
        </w:rPr>
        <w:t xml:space="preserve">спользование </w:t>
      </w:r>
      <w:r w:rsidR="004C5FDF" w:rsidRPr="004379F7">
        <w:rPr>
          <w:sz w:val="32"/>
          <w:szCs w:val="32"/>
        </w:rPr>
        <w:t xml:space="preserve">нами в контрольной и экспертно-аналитической деятельности </w:t>
      </w:r>
      <w:r w:rsidR="000468E1" w:rsidRPr="004379F7">
        <w:rPr>
          <w:sz w:val="32"/>
          <w:szCs w:val="32"/>
        </w:rPr>
        <w:t>цифровых технологий</w:t>
      </w:r>
      <w:r w:rsidR="00BD3A7C" w:rsidRPr="004379F7">
        <w:rPr>
          <w:sz w:val="32"/>
          <w:szCs w:val="32"/>
        </w:rPr>
        <w:t xml:space="preserve"> </w:t>
      </w:r>
      <w:r>
        <w:rPr>
          <w:sz w:val="32"/>
          <w:szCs w:val="32"/>
        </w:rPr>
        <w:t xml:space="preserve">позволило организовать для сотрудников </w:t>
      </w:r>
      <w:r w:rsidR="00EA6D2D" w:rsidRPr="004379F7">
        <w:rPr>
          <w:sz w:val="32"/>
          <w:szCs w:val="32"/>
        </w:rPr>
        <w:t>удаленн</w:t>
      </w:r>
      <w:r>
        <w:rPr>
          <w:sz w:val="32"/>
          <w:szCs w:val="32"/>
        </w:rPr>
        <w:t>ый</w:t>
      </w:r>
      <w:r w:rsidR="00EA6D2D" w:rsidRPr="004379F7">
        <w:rPr>
          <w:sz w:val="32"/>
          <w:szCs w:val="32"/>
        </w:rPr>
        <w:t xml:space="preserve"> доступ </w:t>
      </w:r>
      <w:r w:rsidR="00D701AF" w:rsidRPr="004379F7">
        <w:rPr>
          <w:sz w:val="32"/>
          <w:szCs w:val="32"/>
        </w:rPr>
        <w:t xml:space="preserve">к источникам информации </w:t>
      </w:r>
      <w:r>
        <w:rPr>
          <w:sz w:val="32"/>
          <w:szCs w:val="32"/>
        </w:rPr>
        <w:t>и</w:t>
      </w:r>
      <w:r w:rsidR="00BD3A7C" w:rsidRPr="004379F7">
        <w:rPr>
          <w:sz w:val="32"/>
          <w:szCs w:val="32"/>
        </w:rPr>
        <w:t xml:space="preserve"> обеспечить </w:t>
      </w:r>
      <w:r w:rsidR="00EA6D2D" w:rsidRPr="004379F7">
        <w:rPr>
          <w:sz w:val="32"/>
          <w:szCs w:val="32"/>
        </w:rPr>
        <w:t xml:space="preserve">выполнение плана </w:t>
      </w:r>
      <w:r w:rsidR="005E4EFA">
        <w:rPr>
          <w:sz w:val="32"/>
          <w:szCs w:val="32"/>
        </w:rPr>
        <w:t xml:space="preserve">наших мероприятий </w:t>
      </w:r>
      <w:r w:rsidR="00EA6D2D" w:rsidRPr="004379F7">
        <w:rPr>
          <w:sz w:val="32"/>
          <w:szCs w:val="32"/>
        </w:rPr>
        <w:t xml:space="preserve">в полном объеме. </w:t>
      </w:r>
      <w:r w:rsidR="0068252D" w:rsidRPr="004379F7">
        <w:rPr>
          <w:sz w:val="32"/>
          <w:szCs w:val="32"/>
        </w:rPr>
        <w:t xml:space="preserve">Всего в 2020 году проведено 383 мероприятия, в том числе 18 </w:t>
      </w:r>
      <w:proofErr w:type="gramStart"/>
      <w:r w:rsidR="0068252D" w:rsidRPr="004379F7">
        <w:rPr>
          <w:sz w:val="32"/>
          <w:szCs w:val="32"/>
        </w:rPr>
        <w:t>проверочных</w:t>
      </w:r>
      <w:proofErr w:type="gramEnd"/>
      <w:r w:rsidR="004379F7" w:rsidRPr="004379F7">
        <w:rPr>
          <w:sz w:val="32"/>
          <w:szCs w:val="32"/>
        </w:rPr>
        <w:t xml:space="preserve">. Значимой частью нашей работы является экспертно-аналитическая деятельность. В прошлом году нами подготовлено </w:t>
      </w:r>
      <w:r w:rsidR="004379F7" w:rsidRPr="004379F7">
        <w:rPr>
          <w:b/>
          <w:sz w:val="32"/>
          <w:szCs w:val="32"/>
        </w:rPr>
        <w:t>365</w:t>
      </w:r>
      <w:r w:rsidR="004379F7" w:rsidRPr="004379F7">
        <w:rPr>
          <w:sz w:val="32"/>
          <w:szCs w:val="32"/>
        </w:rPr>
        <w:t xml:space="preserve"> различных заключений.</w:t>
      </w:r>
      <w:r w:rsidR="0068252D" w:rsidRPr="004379F7">
        <w:rPr>
          <w:strike/>
          <w:sz w:val="32"/>
          <w:szCs w:val="32"/>
        </w:rPr>
        <w:t xml:space="preserve"> </w:t>
      </w:r>
    </w:p>
    <w:p w:rsidR="005E4EFA" w:rsidRDefault="00744207" w:rsidP="005669CF">
      <w:pPr>
        <w:pStyle w:val="20"/>
        <w:spacing w:after="0" w:line="312" w:lineRule="auto"/>
        <w:ind w:firstLine="709"/>
        <w:jc w:val="both"/>
        <w:rPr>
          <w:sz w:val="32"/>
          <w:szCs w:val="32"/>
        </w:rPr>
      </w:pPr>
      <w:r w:rsidRPr="004379F7">
        <w:rPr>
          <w:sz w:val="32"/>
          <w:szCs w:val="32"/>
        </w:rPr>
        <w:t>Общая сумма нарушений и не</w:t>
      </w:r>
      <w:r w:rsidR="00281ADA" w:rsidRPr="004379F7">
        <w:rPr>
          <w:sz w:val="32"/>
          <w:szCs w:val="32"/>
        </w:rPr>
        <w:t>достатков, выявленных в прошлом</w:t>
      </w:r>
      <w:r w:rsidRPr="004379F7">
        <w:rPr>
          <w:sz w:val="32"/>
          <w:szCs w:val="32"/>
        </w:rPr>
        <w:t xml:space="preserve"> году в ходе внешнего государственного аудита, оценивается нами в сумме более </w:t>
      </w:r>
      <w:r w:rsidRPr="004379F7">
        <w:rPr>
          <w:spacing w:val="-2"/>
          <w:sz w:val="32"/>
          <w:szCs w:val="32"/>
        </w:rPr>
        <w:t>286</w:t>
      </w:r>
      <w:r w:rsidRPr="004379F7">
        <w:rPr>
          <w:sz w:val="32"/>
          <w:szCs w:val="32"/>
        </w:rPr>
        <w:t xml:space="preserve"> млн.руб. </w:t>
      </w:r>
      <w:r w:rsidRPr="004379F7">
        <w:rPr>
          <w:sz w:val="32"/>
          <w:szCs w:val="32"/>
          <w:lang w:eastAsia="ru-RU"/>
        </w:rPr>
        <w:t>Основная количественная часть нарушений выявлена нами при проверке фор</w:t>
      </w:r>
      <w:r w:rsidR="004F5186" w:rsidRPr="004379F7">
        <w:rPr>
          <w:sz w:val="32"/>
          <w:szCs w:val="32"/>
          <w:lang w:eastAsia="ru-RU"/>
        </w:rPr>
        <w:t xml:space="preserve">мирования и исполнения бюджетов. Их сумма составила </w:t>
      </w:r>
      <w:r w:rsidR="004F5186" w:rsidRPr="004379F7">
        <w:rPr>
          <w:sz w:val="32"/>
          <w:szCs w:val="32"/>
        </w:rPr>
        <w:t>54 млн</w:t>
      </w:r>
      <w:proofErr w:type="gramStart"/>
      <w:r w:rsidR="004F5186" w:rsidRPr="004379F7">
        <w:rPr>
          <w:sz w:val="32"/>
          <w:szCs w:val="32"/>
        </w:rPr>
        <w:t>.р</w:t>
      </w:r>
      <w:proofErr w:type="gramEnd"/>
      <w:r w:rsidR="004F5186" w:rsidRPr="004379F7">
        <w:rPr>
          <w:sz w:val="32"/>
          <w:szCs w:val="32"/>
        </w:rPr>
        <w:t>уб. Например</w:t>
      </w:r>
      <w:r w:rsidR="005E4EFA">
        <w:rPr>
          <w:sz w:val="32"/>
          <w:szCs w:val="32"/>
        </w:rPr>
        <w:t>:</w:t>
      </w:r>
    </w:p>
    <w:p w:rsidR="005E4EFA" w:rsidRDefault="005E4EFA" w:rsidP="005669CF">
      <w:pPr>
        <w:pStyle w:val="20"/>
        <w:spacing w:after="0" w:line="312" w:lineRule="auto"/>
        <w:ind w:firstLine="709"/>
        <w:jc w:val="both"/>
        <w:rPr>
          <w:sz w:val="32"/>
          <w:szCs w:val="32"/>
        </w:rPr>
      </w:pPr>
      <w:r>
        <w:rPr>
          <w:sz w:val="32"/>
          <w:szCs w:val="32"/>
        </w:rPr>
        <w:t>-</w:t>
      </w:r>
      <w:r w:rsidR="004F5186" w:rsidRPr="004379F7">
        <w:rPr>
          <w:sz w:val="32"/>
          <w:szCs w:val="32"/>
        </w:rPr>
        <w:t xml:space="preserve"> при строительстве школы в </w:t>
      </w:r>
      <w:proofErr w:type="spellStart"/>
      <w:r>
        <w:rPr>
          <w:sz w:val="32"/>
          <w:szCs w:val="32"/>
        </w:rPr>
        <w:t>д</w:t>
      </w:r>
      <w:proofErr w:type="gramStart"/>
      <w:r>
        <w:rPr>
          <w:sz w:val="32"/>
          <w:szCs w:val="32"/>
        </w:rPr>
        <w:t>.К</w:t>
      </w:r>
      <w:proofErr w:type="gramEnd"/>
      <w:r>
        <w:rPr>
          <w:sz w:val="32"/>
          <w:szCs w:val="32"/>
        </w:rPr>
        <w:t>упреево</w:t>
      </w:r>
      <w:proofErr w:type="spellEnd"/>
      <w:r>
        <w:rPr>
          <w:sz w:val="32"/>
          <w:szCs w:val="32"/>
        </w:rPr>
        <w:t xml:space="preserve"> </w:t>
      </w:r>
      <w:r w:rsidR="004F5186" w:rsidRPr="004379F7">
        <w:rPr>
          <w:sz w:val="32"/>
          <w:szCs w:val="32"/>
        </w:rPr>
        <w:t>Гусь-Хрустально</w:t>
      </w:r>
      <w:r>
        <w:rPr>
          <w:sz w:val="32"/>
          <w:szCs w:val="32"/>
        </w:rPr>
        <w:t>го</w:t>
      </w:r>
      <w:r w:rsidR="004F5186" w:rsidRPr="004379F7">
        <w:rPr>
          <w:sz w:val="32"/>
          <w:szCs w:val="32"/>
        </w:rPr>
        <w:t xml:space="preserve"> район</w:t>
      </w:r>
      <w:r>
        <w:rPr>
          <w:sz w:val="32"/>
          <w:szCs w:val="32"/>
        </w:rPr>
        <w:t>а</w:t>
      </w:r>
      <w:r w:rsidR="004F5186" w:rsidRPr="004379F7">
        <w:rPr>
          <w:sz w:val="32"/>
          <w:szCs w:val="32"/>
        </w:rPr>
        <w:t xml:space="preserve"> были приняты и оплачены невыполненные работы на сумму 8</w:t>
      </w:r>
      <w:r>
        <w:rPr>
          <w:sz w:val="32"/>
          <w:szCs w:val="32"/>
        </w:rPr>
        <w:t xml:space="preserve">,3 </w:t>
      </w:r>
      <w:proofErr w:type="spellStart"/>
      <w:r>
        <w:rPr>
          <w:sz w:val="32"/>
          <w:szCs w:val="32"/>
        </w:rPr>
        <w:t>млн.руб</w:t>
      </w:r>
      <w:proofErr w:type="spellEnd"/>
      <w:r>
        <w:rPr>
          <w:sz w:val="32"/>
          <w:szCs w:val="32"/>
        </w:rPr>
        <w:t>. По факту работы были завершены уже после их оплаты спустя пол года;</w:t>
      </w:r>
    </w:p>
    <w:p w:rsidR="008E060A" w:rsidRDefault="005E4EFA" w:rsidP="005669CF">
      <w:pPr>
        <w:pStyle w:val="20"/>
        <w:spacing w:after="0" w:line="312" w:lineRule="auto"/>
        <w:ind w:firstLine="709"/>
        <w:jc w:val="both"/>
        <w:rPr>
          <w:sz w:val="32"/>
          <w:szCs w:val="32"/>
        </w:rPr>
      </w:pPr>
      <w:r>
        <w:rPr>
          <w:sz w:val="32"/>
          <w:szCs w:val="32"/>
        </w:rPr>
        <w:t xml:space="preserve">- </w:t>
      </w:r>
      <w:proofErr w:type="spellStart"/>
      <w:r w:rsidR="008E060A">
        <w:rPr>
          <w:sz w:val="32"/>
          <w:szCs w:val="32"/>
        </w:rPr>
        <w:t>ГРБСами</w:t>
      </w:r>
      <w:proofErr w:type="spellEnd"/>
      <w:r w:rsidR="008E060A">
        <w:rPr>
          <w:sz w:val="32"/>
          <w:szCs w:val="32"/>
        </w:rPr>
        <w:t xml:space="preserve"> средства субсидий перечисляются до завершения срока проверки всех необходимых документов, не контролируется выполнение условий соглашений и, соответственно, не применяются штрафные санкции;</w:t>
      </w:r>
    </w:p>
    <w:p w:rsidR="008E060A" w:rsidRDefault="008E060A" w:rsidP="005669CF">
      <w:pPr>
        <w:pStyle w:val="20"/>
        <w:spacing w:after="0" w:line="312" w:lineRule="auto"/>
        <w:ind w:firstLine="709"/>
        <w:jc w:val="both"/>
        <w:rPr>
          <w:sz w:val="32"/>
          <w:szCs w:val="32"/>
        </w:rPr>
      </w:pPr>
      <w:r>
        <w:rPr>
          <w:sz w:val="32"/>
          <w:szCs w:val="32"/>
        </w:rPr>
        <w:t xml:space="preserve">- ОМСУ не осуществляются бюджетные полномочия по взысканию задолженности по арендной плате за земельные участки, государственная собственность на которые не </w:t>
      </w:r>
      <w:r>
        <w:rPr>
          <w:sz w:val="32"/>
          <w:szCs w:val="32"/>
        </w:rPr>
        <w:lastRenderedPageBreak/>
        <w:t>разграничена</w:t>
      </w:r>
    </w:p>
    <w:p w:rsidR="008E060A" w:rsidRDefault="008E060A" w:rsidP="005669CF">
      <w:pPr>
        <w:pStyle w:val="20"/>
        <w:spacing w:after="0" w:line="312" w:lineRule="auto"/>
        <w:ind w:firstLine="709"/>
        <w:jc w:val="both"/>
        <w:rPr>
          <w:sz w:val="32"/>
          <w:szCs w:val="32"/>
        </w:rPr>
      </w:pPr>
      <w:r>
        <w:rPr>
          <w:sz w:val="32"/>
          <w:szCs w:val="32"/>
        </w:rPr>
        <w:t xml:space="preserve">- </w:t>
      </w:r>
      <w:r w:rsidR="00CC6CCC">
        <w:rPr>
          <w:sz w:val="32"/>
          <w:szCs w:val="32"/>
        </w:rPr>
        <w:t xml:space="preserve">установлена </w:t>
      </w:r>
      <w:r>
        <w:rPr>
          <w:sz w:val="32"/>
          <w:szCs w:val="32"/>
        </w:rPr>
        <w:t xml:space="preserve">задержка выплат или избыточные выплаты медицинским работниками за работу с </w:t>
      </w:r>
      <w:proofErr w:type="spellStart"/>
      <w:r>
        <w:rPr>
          <w:sz w:val="32"/>
          <w:szCs w:val="32"/>
        </w:rPr>
        <w:t>ковид</w:t>
      </w:r>
      <w:proofErr w:type="spellEnd"/>
      <w:r>
        <w:rPr>
          <w:sz w:val="32"/>
          <w:szCs w:val="32"/>
        </w:rPr>
        <w:t>-пациентами;</w:t>
      </w:r>
    </w:p>
    <w:p w:rsidR="008E060A" w:rsidRDefault="008E060A" w:rsidP="005669CF">
      <w:pPr>
        <w:pStyle w:val="20"/>
        <w:spacing w:after="0" w:line="312" w:lineRule="auto"/>
        <w:ind w:firstLine="709"/>
        <w:jc w:val="both"/>
        <w:rPr>
          <w:sz w:val="32"/>
          <w:szCs w:val="32"/>
        </w:rPr>
      </w:pPr>
      <w:r>
        <w:rPr>
          <w:sz w:val="32"/>
          <w:szCs w:val="32"/>
        </w:rPr>
        <w:t>- и другие</w:t>
      </w:r>
      <w:r w:rsidR="00CC6CCC">
        <w:rPr>
          <w:sz w:val="32"/>
          <w:szCs w:val="32"/>
        </w:rPr>
        <w:t xml:space="preserve"> нарушения</w:t>
      </w:r>
      <w:r>
        <w:rPr>
          <w:sz w:val="32"/>
          <w:szCs w:val="32"/>
        </w:rPr>
        <w:t>.</w:t>
      </w:r>
    </w:p>
    <w:p w:rsidR="00CC6CCC" w:rsidRDefault="004F5186" w:rsidP="00CC6CCC">
      <w:pPr>
        <w:pStyle w:val="20"/>
        <w:spacing w:after="0" w:line="312" w:lineRule="auto"/>
        <w:ind w:firstLine="709"/>
        <w:jc w:val="both"/>
        <w:rPr>
          <w:sz w:val="32"/>
          <w:szCs w:val="32"/>
          <w:shd w:val="clear" w:color="auto" w:fill="FFFFFF"/>
        </w:rPr>
      </w:pPr>
      <w:r w:rsidRPr="004379F7">
        <w:rPr>
          <w:sz w:val="32"/>
          <w:szCs w:val="32"/>
        </w:rPr>
        <w:t xml:space="preserve"> </w:t>
      </w:r>
      <w:r w:rsidR="00744207" w:rsidRPr="004379F7">
        <w:rPr>
          <w:sz w:val="32"/>
          <w:szCs w:val="32"/>
          <w:lang w:eastAsia="ru-RU"/>
        </w:rPr>
        <w:t>Мы прекрасно понимаем, что таких нарушений могло быть значительно больше, если бы не выстроенная система к</w:t>
      </w:r>
      <w:r w:rsidR="00AF3603" w:rsidRPr="004379F7">
        <w:rPr>
          <w:sz w:val="32"/>
          <w:szCs w:val="32"/>
          <w:lang w:eastAsia="ru-RU"/>
        </w:rPr>
        <w:t>онтроля на уровне казначейства.</w:t>
      </w:r>
      <w:r w:rsidR="00CC6CCC">
        <w:rPr>
          <w:sz w:val="32"/>
          <w:szCs w:val="32"/>
          <w:lang w:eastAsia="ru-RU"/>
        </w:rPr>
        <w:t xml:space="preserve"> </w:t>
      </w:r>
      <w:r w:rsidR="008E060A">
        <w:rPr>
          <w:bCs/>
          <w:sz w:val="32"/>
          <w:szCs w:val="32"/>
        </w:rPr>
        <w:t>Отмечу</w:t>
      </w:r>
      <w:r w:rsidR="00977CD4" w:rsidRPr="004379F7">
        <w:rPr>
          <w:bCs/>
          <w:sz w:val="32"/>
          <w:szCs w:val="32"/>
        </w:rPr>
        <w:t xml:space="preserve">, </w:t>
      </w:r>
      <w:r w:rsidR="00FF3A43" w:rsidRPr="004379F7">
        <w:rPr>
          <w:bCs/>
          <w:sz w:val="32"/>
          <w:szCs w:val="32"/>
        </w:rPr>
        <w:t>что,</w:t>
      </w:r>
      <w:r w:rsidR="00977CD4" w:rsidRPr="004379F7">
        <w:rPr>
          <w:bCs/>
          <w:sz w:val="32"/>
          <w:szCs w:val="32"/>
        </w:rPr>
        <w:t xml:space="preserve"> </w:t>
      </w:r>
      <w:r w:rsidR="000A3BAD" w:rsidRPr="004379F7">
        <w:rPr>
          <w:rStyle w:val="a5"/>
          <w:sz w:val="32"/>
          <w:szCs w:val="32"/>
          <w:shd w:val="clear" w:color="auto" w:fill="FFFFFF"/>
        </w:rPr>
        <w:t>значимую информационную помощь мы получаем при знакомстве с периодическим Обзором недостатков и нарушений, выявленных Федеральным казначейством при проведении контрольных мероприятий в финансово-бюджетной сфере</w:t>
      </w:r>
      <w:r w:rsidR="000A3BAD" w:rsidRPr="004379F7">
        <w:rPr>
          <w:sz w:val="32"/>
          <w:szCs w:val="32"/>
          <w:shd w:val="clear" w:color="auto" w:fill="FFFFFF"/>
        </w:rPr>
        <w:t xml:space="preserve">. </w:t>
      </w:r>
    </w:p>
    <w:p w:rsidR="00977CD4" w:rsidRPr="004379F7" w:rsidRDefault="000A3BAD" w:rsidP="00977CD4">
      <w:pPr>
        <w:widowControl/>
        <w:shd w:val="clear" w:color="auto" w:fill="FFFFFF"/>
        <w:spacing w:line="312" w:lineRule="auto"/>
        <w:ind w:firstLine="709"/>
        <w:jc w:val="both"/>
        <w:rPr>
          <w:rFonts w:ascii="Times New Roman" w:hAnsi="Times New Roman" w:cs="Times New Roman"/>
          <w:color w:val="auto"/>
          <w:sz w:val="32"/>
          <w:szCs w:val="32"/>
        </w:rPr>
      </w:pPr>
      <w:r w:rsidRPr="004379F7">
        <w:rPr>
          <w:rFonts w:ascii="Times New Roman" w:hAnsi="Times New Roman" w:cs="Times New Roman"/>
          <w:color w:val="auto"/>
          <w:sz w:val="32"/>
          <w:szCs w:val="32"/>
          <w:shd w:val="clear" w:color="auto" w:fill="FFFFFF"/>
        </w:rPr>
        <w:t xml:space="preserve">Не меньшему </w:t>
      </w:r>
      <w:r w:rsidR="00977CD4" w:rsidRPr="004379F7">
        <w:rPr>
          <w:rFonts w:ascii="Times New Roman" w:hAnsi="Times New Roman" w:cs="Times New Roman"/>
          <w:bCs/>
          <w:color w:val="auto"/>
          <w:sz w:val="32"/>
          <w:szCs w:val="32"/>
        </w:rPr>
        <w:t xml:space="preserve">положительному эффекту в нашей деятельности способствует эффективное взаимодействие с иными контрольными органами. </w:t>
      </w:r>
      <w:r w:rsidR="00CC6CCC">
        <w:rPr>
          <w:rFonts w:ascii="Times New Roman" w:hAnsi="Times New Roman" w:cs="Times New Roman"/>
          <w:bCs/>
          <w:color w:val="auto"/>
          <w:sz w:val="32"/>
          <w:szCs w:val="32"/>
        </w:rPr>
        <w:t>П</w:t>
      </w:r>
      <w:r w:rsidR="00977CD4" w:rsidRPr="004379F7">
        <w:rPr>
          <w:rFonts w:ascii="Times New Roman" w:hAnsi="Times New Roman" w:cs="Times New Roman"/>
          <w:color w:val="auto"/>
          <w:sz w:val="32"/>
          <w:szCs w:val="32"/>
        </w:rPr>
        <w:t xml:space="preserve">ри проведении контрольных мероприятий на объектах проверки </w:t>
      </w:r>
      <w:r w:rsidR="008E060A">
        <w:rPr>
          <w:rFonts w:ascii="Times New Roman" w:hAnsi="Times New Roman" w:cs="Times New Roman"/>
          <w:color w:val="auto"/>
          <w:sz w:val="32"/>
          <w:szCs w:val="32"/>
        </w:rPr>
        <w:t xml:space="preserve">мы </w:t>
      </w:r>
      <w:r w:rsidR="00977CD4" w:rsidRPr="004379F7">
        <w:rPr>
          <w:rFonts w:ascii="Times New Roman" w:hAnsi="Times New Roman" w:cs="Times New Roman"/>
          <w:color w:val="auto"/>
          <w:sz w:val="32"/>
          <w:szCs w:val="32"/>
        </w:rPr>
        <w:t xml:space="preserve">в </w:t>
      </w:r>
      <w:r w:rsidR="008E060A">
        <w:rPr>
          <w:rFonts w:ascii="Times New Roman" w:hAnsi="Times New Roman" w:cs="Times New Roman"/>
          <w:color w:val="auto"/>
          <w:sz w:val="32"/>
          <w:szCs w:val="32"/>
        </w:rPr>
        <w:t>обязательном порядке запрашиваем</w:t>
      </w:r>
      <w:r w:rsidR="00977CD4" w:rsidRPr="004379F7">
        <w:rPr>
          <w:rFonts w:ascii="Times New Roman" w:hAnsi="Times New Roman" w:cs="Times New Roman"/>
          <w:color w:val="auto"/>
          <w:sz w:val="32"/>
          <w:szCs w:val="32"/>
        </w:rPr>
        <w:t xml:space="preserve"> результаты внутреннего ф</w:t>
      </w:r>
      <w:r w:rsidR="008E060A">
        <w:rPr>
          <w:rFonts w:ascii="Times New Roman" w:hAnsi="Times New Roman" w:cs="Times New Roman"/>
          <w:color w:val="auto"/>
          <w:sz w:val="32"/>
          <w:szCs w:val="32"/>
        </w:rPr>
        <w:t>инансового контроля, анализируем</w:t>
      </w:r>
      <w:r w:rsidR="00977CD4" w:rsidRPr="004379F7">
        <w:rPr>
          <w:rFonts w:ascii="Times New Roman" w:hAnsi="Times New Roman" w:cs="Times New Roman"/>
          <w:color w:val="auto"/>
          <w:sz w:val="32"/>
          <w:szCs w:val="32"/>
        </w:rPr>
        <w:t xml:space="preserve"> нарушения, установленные в ходе проведения внутреннего контроля</w:t>
      </w:r>
      <w:bookmarkStart w:id="0" w:name="_GoBack"/>
      <w:bookmarkEnd w:id="0"/>
      <w:r w:rsidR="00977CD4" w:rsidRPr="004379F7">
        <w:rPr>
          <w:rFonts w:ascii="Times New Roman" w:hAnsi="Times New Roman" w:cs="Times New Roman"/>
          <w:color w:val="auto"/>
          <w:sz w:val="32"/>
          <w:szCs w:val="32"/>
        </w:rPr>
        <w:t>. Для нас важно изучить характер выявленных нарушений, их причины, системность, рассмотреть эффективность мероприятий по их устранению и оценить реализацию принятых мер, направленных на совершенствование деятельности объекта контроля, как</w:t>
      </w:r>
      <w:r w:rsidR="00FF3A43" w:rsidRPr="004379F7">
        <w:rPr>
          <w:rFonts w:ascii="Times New Roman" w:hAnsi="Times New Roman" w:cs="Times New Roman"/>
          <w:color w:val="auto"/>
          <w:sz w:val="32"/>
          <w:szCs w:val="32"/>
        </w:rPr>
        <w:t xml:space="preserve"> участника бюджетного процесса.</w:t>
      </w:r>
    </w:p>
    <w:p w:rsidR="000A3BAD" w:rsidRPr="00CC6CCC" w:rsidRDefault="00CC6CCC" w:rsidP="000A3BAD">
      <w:pPr>
        <w:spacing w:line="312" w:lineRule="auto"/>
        <w:ind w:firstLine="709"/>
        <w:jc w:val="both"/>
        <w:rPr>
          <w:rFonts w:ascii="Times New Roman" w:eastAsia="Times New Roman" w:hAnsi="Times New Roman" w:cs="Times New Roman"/>
          <w:strike/>
          <w:color w:val="auto"/>
          <w:sz w:val="32"/>
          <w:szCs w:val="32"/>
        </w:rPr>
      </w:pPr>
      <w:r>
        <w:rPr>
          <w:rFonts w:ascii="Times New Roman" w:hAnsi="Times New Roman" w:cs="Times New Roman"/>
          <w:color w:val="auto"/>
          <w:sz w:val="32"/>
          <w:szCs w:val="32"/>
        </w:rPr>
        <w:t xml:space="preserve">Важен превентивный контроль. </w:t>
      </w:r>
      <w:r w:rsidR="000A3BAD" w:rsidRPr="004379F7">
        <w:rPr>
          <w:rFonts w:ascii="Times New Roman" w:hAnsi="Times New Roman" w:cs="Times New Roman"/>
          <w:color w:val="auto"/>
          <w:sz w:val="32"/>
          <w:szCs w:val="32"/>
        </w:rPr>
        <w:t xml:space="preserve">Например, меры принятые по результатам наших проверок осуществления федеральных стимулирующих выплат медработникам в период пандемии, </w:t>
      </w:r>
      <w:r w:rsidR="000A3BAD" w:rsidRPr="004379F7">
        <w:rPr>
          <w:rFonts w:ascii="Times New Roman" w:eastAsia="Times New Roman" w:hAnsi="Times New Roman" w:cs="Times New Roman"/>
          <w:color w:val="auto"/>
          <w:sz w:val="32"/>
          <w:szCs w:val="32"/>
        </w:rPr>
        <w:t>позволили обеспечить восстановление в полном объеме средств областного бюджета, вынужденно направленных на эти цели, и предотвратить их нецелевое использование в сумме почти 90 млн</w:t>
      </w:r>
      <w:proofErr w:type="gramStart"/>
      <w:r w:rsidR="000A3BAD" w:rsidRPr="004379F7">
        <w:rPr>
          <w:rFonts w:ascii="Times New Roman" w:eastAsia="Times New Roman" w:hAnsi="Times New Roman" w:cs="Times New Roman"/>
          <w:color w:val="auto"/>
          <w:sz w:val="32"/>
          <w:szCs w:val="32"/>
        </w:rPr>
        <w:t>.р</w:t>
      </w:r>
      <w:proofErr w:type="gramEnd"/>
      <w:r w:rsidR="000A3BAD" w:rsidRPr="004379F7">
        <w:rPr>
          <w:rFonts w:ascii="Times New Roman" w:eastAsia="Times New Roman" w:hAnsi="Times New Roman" w:cs="Times New Roman"/>
          <w:color w:val="auto"/>
          <w:sz w:val="32"/>
          <w:szCs w:val="32"/>
        </w:rPr>
        <w:t xml:space="preserve">уб. Отмечу, что положительному результату по итогам этой </w:t>
      </w:r>
      <w:r w:rsidR="000A3BAD" w:rsidRPr="004379F7">
        <w:rPr>
          <w:rFonts w:ascii="Times New Roman" w:eastAsia="Times New Roman" w:hAnsi="Times New Roman" w:cs="Times New Roman"/>
          <w:color w:val="auto"/>
          <w:sz w:val="32"/>
          <w:szCs w:val="32"/>
        </w:rPr>
        <w:lastRenderedPageBreak/>
        <w:t>проверки способствовало предоставление по нашему запросу своевременной и полной информации от Управления федерального казначейства</w:t>
      </w:r>
      <w:r>
        <w:rPr>
          <w:rFonts w:ascii="Times New Roman" w:eastAsia="Times New Roman" w:hAnsi="Times New Roman" w:cs="Times New Roman"/>
          <w:color w:val="auto"/>
          <w:sz w:val="32"/>
          <w:szCs w:val="32"/>
        </w:rPr>
        <w:t>.</w:t>
      </w:r>
      <w:r w:rsidR="000A3BAD" w:rsidRPr="004379F7">
        <w:rPr>
          <w:rFonts w:ascii="Times New Roman" w:eastAsia="Times New Roman" w:hAnsi="Times New Roman" w:cs="Times New Roman"/>
          <w:color w:val="auto"/>
          <w:sz w:val="32"/>
          <w:szCs w:val="32"/>
        </w:rPr>
        <w:t xml:space="preserve"> </w:t>
      </w:r>
    </w:p>
    <w:p w:rsidR="00744207" w:rsidRPr="004379F7" w:rsidRDefault="00CC6CCC" w:rsidP="005669CF">
      <w:pPr>
        <w:spacing w:line="312" w:lineRule="auto"/>
        <w:ind w:firstLine="709"/>
        <w:jc w:val="both"/>
        <w:rPr>
          <w:rFonts w:ascii="Times New Roman" w:hAnsi="Times New Roman"/>
          <w:color w:val="auto"/>
          <w:sz w:val="32"/>
          <w:szCs w:val="32"/>
        </w:rPr>
      </w:pPr>
      <w:r>
        <w:rPr>
          <w:rFonts w:ascii="Times New Roman" w:hAnsi="Times New Roman"/>
          <w:color w:val="auto"/>
          <w:sz w:val="32"/>
          <w:szCs w:val="32"/>
        </w:rPr>
        <w:t>О</w:t>
      </w:r>
      <w:r w:rsidR="00744207" w:rsidRPr="004379F7">
        <w:rPr>
          <w:rFonts w:ascii="Times New Roman" w:hAnsi="Times New Roman"/>
          <w:color w:val="auto"/>
          <w:sz w:val="32"/>
          <w:szCs w:val="32"/>
        </w:rPr>
        <w:t xml:space="preserve">сновными причинами нарушений при использовании бюджетных средств, по нашей оценке, по-прежнему </w:t>
      </w:r>
      <w:r w:rsidR="009E7C17" w:rsidRPr="004379F7">
        <w:rPr>
          <w:rFonts w:ascii="Times New Roman" w:hAnsi="Times New Roman"/>
          <w:color w:val="auto"/>
          <w:sz w:val="32"/>
          <w:szCs w:val="32"/>
        </w:rPr>
        <w:t xml:space="preserve">продолжают оставаться </w:t>
      </w:r>
      <w:r w:rsidR="00744207" w:rsidRPr="004379F7">
        <w:rPr>
          <w:rFonts w:ascii="Times New Roman" w:hAnsi="Times New Roman"/>
          <w:color w:val="auto"/>
          <w:sz w:val="32"/>
          <w:szCs w:val="32"/>
        </w:rPr>
        <w:t>недостаточный внутренний контроль со стороны главных распорядителей и получателей бюджетных средств, игнорирование требований законод</w:t>
      </w:r>
      <w:r w:rsidR="000276F5" w:rsidRPr="004379F7">
        <w:rPr>
          <w:rFonts w:ascii="Times New Roman" w:hAnsi="Times New Roman"/>
          <w:color w:val="auto"/>
          <w:sz w:val="32"/>
          <w:szCs w:val="32"/>
        </w:rPr>
        <w:t>ательства должностными лицами.</w:t>
      </w:r>
    </w:p>
    <w:p w:rsidR="008B4F94" w:rsidRPr="004379F7" w:rsidRDefault="008E060A" w:rsidP="00885560">
      <w:pPr>
        <w:tabs>
          <w:tab w:val="left" w:pos="1134"/>
        </w:tabs>
        <w:autoSpaceDE w:val="0"/>
        <w:autoSpaceDN w:val="0"/>
        <w:adjustRightInd w:val="0"/>
        <w:spacing w:line="312" w:lineRule="auto"/>
        <w:ind w:firstLine="709"/>
        <w:jc w:val="both"/>
        <w:rPr>
          <w:rFonts w:ascii="Times New Roman" w:hAnsi="Times New Roman" w:cs="Times New Roman"/>
          <w:bCs/>
          <w:color w:val="auto"/>
          <w:sz w:val="32"/>
          <w:szCs w:val="32"/>
        </w:rPr>
      </w:pPr>
      <w:r>
        <w:rPr>
          <w:rFonts w:ascii="Times New Roman" w:hAnsi="Times New Roman"/>
          <w:bCs/>
          <w:iCs/>
          <w:color w:val="auto"/>
          <w:sz w:val="32"/>
          <w:szCs w:val="32"/>
        </w:rPr>
        <w:t>В прошлом году</w:t>
      </w:r>
      <w:r w:rsidR="009F0010" w:rsidRPr="004379F7">
        <w:rPr>
          <w:rFonts w:ascii="Times New Roman" w:hAnsi="Times New Roman"/>
          <w:bCs/>
          <w:iCs/>
          <w:color w:val="auto"/>
          <w:sz w:val="32"/>
          <w:szCs w:val="32"/>
        </w:rPr>
        <w:t xml:space="preserve"> нами выявлено 247 нарушений в сфере государственных и муниципальных закупок на сумму более 7</w:t>
      </w:r>
      <w:r w:rsidR="00C81BE8" w:rsidRPr="004379F7">
        <w:rPr>
          <w:rFonts w:ascii="Times New Roman" w:hAnsi="Times New Roman"/>
          <w:bCs/>
          <w:iCs/>
          <w:color w:val="auto"/>
          <w:sz w:val="32"/>
          <w:szCs w:val="32"/>
        </w:rPr>
        <w:t>4</w:t>
      </w:r>
      <w:r w:rsidR="009F0010" w:rsidRPr="004379F7">
        <w:rPr>
          <w:rFonts w:ascii="Times New Roman" w:hAnsi="Times New Roman"/>
          <w:bCs/>
          <w:iCs/>
          <w:color w:val="auto"/>
          <w:sz w:val="32"/>
          <w:szCs w:val="32"/>
        </w:rPr>
        <w:t xml:space="preserve"> </w:t>
      </w:r>
      <w:proofErr w:type="spellStart"/>
      <w:r w:rsidR="009F0010" w:rsidRPr="004379F7">
        <w:rPr>
          <w:rFonts w:ascii="Times New Roman" w:hAnsi="Times New Roman"/>
          <w:bCs/>
          <w:iCs/>
          <w:color w:val="auto"/>
          <w:sz w:val="32"/>
          <w:szCs w:val="32"/>
        </w:rPr>
        <w:t>млн</w:t>
      </w:r>
      <w:proofErr w:type="gramStart"/>
      <w:r w:rsidR="009F0010" w:rsidRPr="004379F7">
        <w:rPr>
          <w:rFonts w:ascii="Times New Roman" w:hAnsi="Times New Roman"/>
          <w:bCs/>
          <w:iCs/>
          <w:color w:val="auto"/>
          <w:sz w:val="32"/>
          <w:szCs w:val="32"/>
        </w:rPr>
        <w:t>.р</w:t>
      </w:r>
      <w:proofErr w:type="gramEnd"/>
      <w:r w:rsidR="009F0010" w:rsidRPr="004379F7">
        <w:rPr>
          <w:rFonts w:ascii="Times New Roman" w:hAnsi="Times New Roman"/>
          <w:bCs/>
          <w:iCs/>
          <w:color w:val="auto"/>
          <w:sz w:val="32"/>
          <w:szCs w:val="32"/>
        </w:rPr>
        <w:t>уб</w:t>
      </w:r>
      <w:proofErr w:type="spellEnd"/>
      <w:r w:rsidR="009F0010" w:rsidRPr="004379F7">
        <w:rPr>
          <w:rFonts w:ascii="Times New Roman" w:hAnsi="Times New Roman"/>
          <w:bCs/>
          <w:iCs/>
          <w:color w:val="auto"/>
          <w:sz w:val="32"/>
          <w:szCs w:val="32"/>
        </w:rPr>
        <w:t>.</w:t>
      </w:r>
      <w:r w:rsidR="00885560">
        <w:rPr>
          <w:rFonts w:ascii="Times New Roman" w:hAnsi="Times New Roman"/>
          <w:bCs/>
          <w:iCs/>
          <w:color w:val="auto"/>
          <w:sz w:val="32"/>
          <w:szCs w:val="32"/>
        </w:rPr>
        <w:t xml:space="preserve"> П</w:t>
      </w:r>
      <w:r w:rsidR="00847BFF" w:rsidRPr="004379F7">
        <w:rPr>
          <w:rFonts w:ascii="Times New Roman" w:hAnsi="Times New Roman"/>
          <w:color w:val="auto"/>
          <w:sz w:val="32"/>
          <w:szCs w:val="32"/>
        </w:rPr>
        <w:t xml:space="preserve">роблемы все те же: </w:t>
      </w:r>
      <w:r w:rsidR="005D6CFA" w:rsidRPr="004379F7">
        <w:rPr>
          <w:rFonts w:ascii="Times New Roman" w:hAnsi="Times New Roman" w:cs="Times New Roman"/>
          <w:bCs/>
          <w:color w:val="auto"/>
          <w:sz w:val="32"/>
          <w:szCs w:val="32"/>
        </w:rPr>
        <w:t>несоблюдение уполномоченными лицами требований действующего законодател</w:t>
      </w:r>
      <w:r w:rsidR="000276F5" w:rsidRPr="004379F7">
        <w:rPr>
          <w:rFonts w:ascii="Times New Roman" w:hAnsi="Times New Roman" w:cs="Times New Roman"/>
          <w:bCs/>
          <w:color w:val="auto"/>
          <w:sz w:val="32"/>
          <w:szCs w:val="32"/>
        </w:rPr>
        <w:t>ьства о контрактной системе, не</w:t>
      </w:r>
      <w:r w:rsidR="005D6CFA" w:rsidRPr="004379F7">
        <w:rPr>
          <w:rFonts w:ascii="Times New Roman" w:hAnsi="Times New Roman" w:cs="Times New Roman"/>
          <w:bCs/>
          <w:color w:val="auto"/>
          <w:sz w:val="32"/>
          <w:szCs w:val="32"/>
        </w:rPr>
        <w:t>исполнение требований контрактов, а также ненадлежащее качество информационного обеспечения закупочной деятельности.</w:t>
      </w:r>
    </w:p>
    <w:p w:rsidR="008B4F94" w:rsidRPr="004379F7" w:rsidRDefault="00885560" w:rsidP="005669CF">
      <w:pPr>
        <w:pStyle w:val="af1"/>
        <w:spacing w:after="0" w:line="312" w:lineRule="auto"/>
        <w:ind w:left="0" w:firstLine="709"/>
        <w:jc w:val="both"/>
        <w:rPr>
          <w:rFonts w:ascii="Times New Roman" w:hAnsi="Times New Roman"/>
          <w:bCs/>
          <w:sz w:val="32"/>
          <w:szCs w:val="32"/>
        </w:rPr>
      </w:pPr>
      <w:r>
        <w:rPr>
          <w:rFonts w:ascii="Times New Roman" w:eastAsia="Times New Roman" w:hAnsi="Times New Roman"/>
          <w:sz w:val="32"/>
          <w:szCs w:val="32"/>
          <w:lang w:eastAsia="ru-RU"/>
        </w:rPr>
        <w:t>Приведу</w:t>
      </w:r>
      <w:r w:rsidR="00726C0A" w:rsidRPr="004379F7">
        <w:rPr>
          <w:rFonts w:ascii="Times New Roman" w:eastAsia="Times New Roman" w:hAnsi="Times New Roman"/>
          <w:sz w:val="32"/>
          <w:szCs w:val="32"/>
          <w:lang w:eastAsia="ru-RU"/>
        </w:rPr>
        <w:t xml:space="preserve"> пример. В</w:t>
      </w:r>
      <w:r w:rsidR="008B4F94" w:rsidRPr="004379F7">
        <w:rPr>
          <w:rFonts w:ascii="Times New Roman" w:eastAsia="Times New Roman" w:hAnsi="Times New Roman"/>
          <w:sz w:val="32"/>
          <w:szCs w:val="32"/>
          <w:lang w:eastAsia="ru-RU"/>
        </w:rPr>
        <w:t xml:space="preserve"> </w:t>
      </w:r>
      <w:r w:rsidR="005E364D" w:rsidRPr="004379F7">
        <w:rPr>
          <w:rFonts w:ascii="Times New Roman" w:eastAsia="Times New Roman" w:hAnsi="Times New Roman"/>
          <w:sz w:val="32"/>
          <w:szCs w:val="32"/>
          <w:lang w:eastAsia="ru-RU"/>
        </w:rPr>
        <w:t>прошлом году</w:t>
      </w:r>
      <w:r w:rsidR="008B4F94" w:rsidRPr="004379F7">
        <w:rPr>
          <w:rFonts w:ascii="Times New Roman" w:eastAsia="Times New Roman" w:hAnsi="Times New Roman"/>
          <w:sz w:val="32"/>
          <w:szCs w:val="32"/>
          <w:lang w:eastAsia="ru-RU"/>
        </w:rPr>
        <w:t xml:space="preserve"> мы провели а</w:t>
      </w:r>
      <w:r w:rsidR="008B4F94" w:rsidRPr="004379F7">
        <w:rPr>
          <w:rFonts w:ascii="Times New Roman" w:hAnsi="Times New Roman"/>
          <w:bCs/>
          <w:sz w:val="32"/>
          <w:szCs w:val="32"/>
        </w:rPr>
        <w:t>удит в сфере закупок, осуществленных для государственных нужд областного комитета по туризму, по результатам которого были установлены признаки недобросовестного выбора поставщика при осуществлении закупки на сумму более 3 млн. 300 тыс</w:t>
      </w:r>
      <w:proofErr w:type="gramStart"/>
      <w:r w:rsidR="008B4F94" w:rsidRPr="004379F7">
        <w:rPr>
          <w:rFonts w:ascii="Times New Roman" w:hAnsi="Times New Roman"/>
          <w:bCs/>
          <w:sz w:val="32"/>
          <w:szCs w:val="32"/>
        </w:rPr>
        <w:t>.р</w:t>
      </w:r>
      <w:proofErr w:type="gramEnd"/>
      <w:r w:rsidR="008B4F94" w:rsidRPr="004379F7">
        <w:rPr>
          <w:rFonts w:ascii="Times New Roman" w:hAnsi="Times New Roman"/>
          <w:bCs/>
          <w:sz w:val="32"/>
          <w:szCs w:val="32"/>
        </w:rPr>
        <w:t>уб. на проведение ежегодного Фестиваля в г. Суздале «</w:t>
      </w:r>
      <w:proofErr w:type="spellStart"/>
      <w:r w:rsidR="008B4F94" w:rsidRPr="004379F7">
        <w:rPr>
          <w:rFonts w:ascii="Times New Roman" w:hAnsi="Times New Roman"/>
          <w:bCs/>
          <w:sz w:val="32"/>
          <w:szCs w:val="32"/>
        </w:rPr>
        <w:t>МедовухаФест</w:t>
      </w:r>
      <w:proofErr w:type="spellEnd"/>
      <w:r w:rsidR="008B4F94" w:rsidRPr="004379F7">
        <w:rPr>
          <w:rFonts w:ascii="Times New Roman" w:hAnsi="Times New Roman"/>
          <w:bCs/>
          <w:sz w:val="32"/>
          <w:szCs w:val="32"/>
        </w:rPr>
        <w:t>», а также факты невыполненных работ и услуг. Н</w:t>
      </w:r>
      <w:r w:rsidR="008B4F94" w:rsidRPr="004379F7">
        <w:rPr>
          <w:rFonts w:ascii="Times New Roman" w:eastAsia="Times New Roman" w:hAnsi="Times New Roman"/>
          <w:sz w:val="32"/>
          <w:szCs w:val="32"/>
          <w:lang w:eastAsia="ru-RU"/>
        </w:rPr>
        <w:t xml:space="preserve">есмотря на то, что с момента проведения Фестиваля прошло больше года, </w:t>
      </w:r>
      <w:r w:rsidR="008B4F94" w:rsidRPr="004379F7">
        <w:rPr>
          <w:rFonts w:ascii="Times New Roman" w:hAnsi="Times New Roman"/>
          <w:bCs/>
          <w:sz w:val="32"/>
          <w:szCs w:val="32"/>
        </w:rPr>
        <w:t xml:space="preserve">по состоянию на 30 декабря  2020 года закупка не </w:t>
      </w:r>
      <w:r w:rsidR="009F0010" w:rsidRPr="004379F7">
        <w:rPr>
          <w:rFonts w:ascii="Times New Roman" w:hAnsi="Times New Roman"/>
          <w:bCs/>
          <w:sz w:val="32"/>
          <w:szCs w:val="32"/>
        </w:rPr>
        <w:t xml:space="preserve">была </w:t>
      </w:r>
      <w:r w:rsidR="008B4F94" w:rsidRPr="004379F7">
        <w:rPr>
          <w:rFonts w:ascii="Times New Roman" w:hAnsi="Times New Roman"/>
          <w:bCs/>
          <w:sz w:val="32"/>
          <w:szCs w:val="32"/>
        </w:rPr>
        <w:t>завершена, услуги Комитетом по туризму не приняты, оплата не произведена, но в то же время контракт не расторгнут</w:t>
      </w:r>
      <w:r w:rsidR="00401BD3" w:rsidRPr="004379F7">
        <w:rPr>
          <w:rFonts w:ascii="Times New Roman" w:hAnsi="Times New Roman"/>
          <w:bCs/>
          <w:sz w:val="32"/>
          <w:szCs w:val="32"/>
        </w:rPr>
        <w:t xml:space="preserve"> и фактически не завершен</w:t>
      </w:r>
      <w:r w:rsidR="008B4F94" w:rsidRPr="004379F7">
        <w:rPr>
          <w:rFonts w:ascii="Times New Roman" w:hAnsi="Times New Roman"/>
          <w:bCs/>
          <w:sz w:val="32"/>
          <w:szCs w:val="32"/>
        </w:rPr>
        <w:t xml:space="preserve">. </w:t>
      </w:r>
      <w:r>
        <w:rPr>
          <w:rFonts w:ascii="Times New Roman" w:hAnsi="Times New Roman"/>
          <w:bCs/>
          <w:sz w:val="32"/>
          <w:szCs w:val="32"/>
        </w:rPr>
        <w:t>Поэтому мы повторно обратили внимание Губернатора на этот факт и предложили принять меры.</w:t>
      </w:r>
    </w:p>
    <w:p w:rsidR="00C3075E" w:rsidRPr="004379F7" w:rsidRDefault="00C3075E" w:rsidP="005669CF">
      <w:pPr>
        <w:pStyle w:val="20"/>
        <w:spacing w:after="0" w:line="312" w:lineRule="auto"/>
        <w:ind w:firstLine="709"/>
        <w:jc w:val="both"/>
        <w:rPr>
          <w:sz w:val="32"/>
          <w:szCs w:val="32"/>
        </w:rPr>
      </w:pPr>
      <w:r w:rsidRPr="004379F7">
        <w:rPr>
          <w:sz w:val="32"/>
          <w:szCs w:val="32"/>
        </w:rPr>
        <w:lastRenderedPageBreak/>
        <w:t>Значительная часть нарушений на сумму почти 136 млн</w:t>
      </w:r>
      <w:proofErr w:type="gramStart"/>
      <w:r w:rsidRPr="004379F7">
        <w:rPr>
          <w:sz w:val="32"/>
          <w:szCs w:val="32"/>
        </w:rPr>
        <w:t>.р</w:t>
      </w:r>
      <w:proofErr w:type="gramEnd"/>
      <w:r w:rsidRPr="004379F7">
        <w:rPr>
          <w:sz w:val="32"/>
          <w:szCs w:val="32"/>
        </w:rPr>
        <w:t xml:space="preserve">уб. была </w:t>
      </w:r>
      <w:r w:rsidR="00C97BD7" w:rsidRPr="004379F7">
        <w:rPr>
          <w:sz w:val="32"/>
          <w:szCs w:val="32"/>
        </w:rPr>
        <w:t xml:space="preserve">нами </w:t>
      </w:r>
      <w:r w:rsidRPr="004379F7">
        <w:rPr>
          <w:sz w:val="32"/>
          <w:szCs w:val="32"/>
        </w:rPr>
        <w:t>выявлена в сфере деятельности организаций с участием Владимирской области</w:t>
      </w:r>
      <w:r w:rsidR="000276F5" w:rsidRPr="004379F7">
        <w:rPr>
          <w:sz w:val="32"/>
          <w:szCs w:val="32"/>
        </w:rPr>
        <w:t>,</w:t>
      </w:r>
      <w:r w:rsidRPr="004379F7">
        <w:rPr>
          <w:sz w:val="32"/>
          <w:szCs w:val="32"/>
        </w:rPr>
        <w:t xml:space="preserve"> и почти все они приходятся на проверку «</w:t>
      </w:r>
      <w:proofErr w:type="spellStart"/>
      <w:r w:rsidRPr="004379F7">
        <w:rPr>
          <w:sz w:val="32"/>
          <w:szCs w:val="32"/>
        </w:rPr>
        <w:t>Владимиртеплогаза</w:t>
      </w:r>
      <w:proofErr w:type="spellEnd"/>
      <w:r w:rsidRPr="004379F7">
        <w:rPr>
          <w:sz w:val="32"/>
          <w:szCs w:val="32"/>
        </w:rPr>
        <w:t>». Это и необоснованная выплата премий, неоправданное приобретение в с</w:t>
      </w:r>
      <w:r w:rsidR="000276F5" w:rsidRPr="004379F7">
        <w:rPr>
          <w:sz w:val="32"/>
          <w:szCs w:val="32"/>
        </w:rPr>
        <w:t>обственность имущества должника</w:t>
      </w:r>
      <w:r w:rsidRPr="004379F7">
        <w:rPr>
          <w:sz w:val="32"/>
          <w:szCs w:val="32"/>
        </w:rPr>
        <w:t xml:space="preserve"> с целью, как </w:t>
      </w:r>
      <w:proofErr w:type="gramStart"/>
      <w:r w:rsidRPr="004379F7">
        <w:rPr>
          <w:sz w:val="32"/>
          <w:szCs w:val="32"/>
        </w:rPr>
        <w:t>заявлялось</w:t>
      </w:r>
      <w:proofErr w:type="gramEnd"/>
      <w:r w:rsidRPr="004379F7">
        <w:rPr>
          <w:sz w:val="32"/>
          <w:szCs w:val="32"/>
        </w:rPr>
        <w:t>, сокращения расходов по арендной плате</w:t>
      </w:r>
      <w:r w:rsidR="00CC6CCC">
        <w:rPr>
          <w:sz w:val="32"/>
          <w:szCs w:val="32"/>
        </w:rPr>
        <w:t>, чего по факту не произошло</w:t>
      </w:r>
      <w:r w:rsidRPr="004379F7">
        <w:rPr>
          <w:sz w:val="32"/>
          <w:szCs w:val="32"/>
        </w:rPr>
        <w:t xml:space="preserve">. </w:t>
      </w:r>
    </w:p>
    <w:p w:rsidR="00AD47AC" w:rsidRPr="004379F7" w:rsidRDefault="00885560" w:rsidP="00AD47AC">
      <w:pPr>
        <w:spacing w:line="360" w:lineRule="auto"/>
        <w:ind w:firstLine="709"/>
        <w:jc w:val="both"/>
        <w:rPr>
          <w:rFonts w:ascii="Times New Roman" w:eastAsia="Times New Roman" w:hAnsi="Times New Roman"/>
          <w:color w:val="auto"/>
          <w:sz w:val="32"/>
          <w:szCs w:val="32"/>
        </w:rPr>
      </w:pPr>
      <w:r>
        <w:rPr>
          <w:rFonts w:ascii="Times New Roman" w:hAnsi="Times New Roman"/>
          <w:color w:val="auto"/>
          <w:sz w:val="32"/>
          <w:szCs w:val="32"/>
        </w:rPr>
        <w:t>З</w:t>
      </w:r>
      <w:r w:rsidR="00E601FC" w:rsidRPr="004379F7">
        <w:rPr>
          <w:rFonts w:ascii="Times New Roman" w:hAnsi="Times New Roman"/>
          <w:color w:val="auto"/>
          <w:sz w:val="32"/>
          <w:szCs w:val="32"/>
        </w:rPr>
        <w:t xml:space="preserve">начимым направлением нашей деятельности мы считаем </w:t>
      </w:r>
      <w:r>
        <w:rPr>
          <w:rFonts w:ascii="Times New Roman" w:hAnsi="Times New Roman"/>
          <w:color w:val="auto"/>
          <w:sz w:val="32"/>
          <w:szCs w:val="32"/>
        </w:rPr>
        <w:t>пр</w:t>
      </w:r>
      <w:r w:rsidR="00E601FC" w:rsidRPr="004379F7">
        <w:rPr>
          <w:rFonts w:ascii="Times New Roman" w:hAnsi="Times New Roman"/>
          <w:color w:val="auto"/>
          <w:sz w:val="32"/>
          <w:szCs w:val="32"/>
        </w:rPr>
        <w:t>едупреждение</w:t>
      </w:r>
      <w:r>
        <w:rPr>
          <w:rFonts w:ascii="Times New Roman" w:hAnsi="Times New Roman"/>
          <w:color w:val="auto"/>
          <w:sz w:val="32"/>
          <w:szCs w:val="32"/>
        </w:rPr>
        <w:t xml:space="preserve"> нарушений</w:t>
      </w:r>
      <w:r w:rsidR="00E601FC" w:rsidRPr="004379F7">
        <w:rPr>
          <w:rFonts w:ascii="Times New Roman" w:hAnsi="Times New Roman"/>
          <w:color w:val="auto"/>
          <w:sz w:val="32"/>
          <w:szCs w:val="32"/>
        </w:rPr>
        <w:t xml:space="preserve">, устранение рисков неэффективного использования бюджетных средств, предотвращение возможного ущерба. </w:t>
      </w:r>
      <w:r w:rsidR="00E601FC" w:rsidRPr="004379F7">
        <w:rPr>
          <w:rFonts w:ascii="Times New Roman" w:eastAsia="Times New Roman" w:hAnsi="Times New Roman"/>
          <w:color w:val="auto"/>
          <w:sz w:val="32"/>
          <w:szCs w:val="32"/>
        </w:rPr>
        <w:t xml:space="preserve">По нашим предложениям объектами контроля проводится работа по устранению нарушений, </w:t>
      </w:r>
      <w:r w:rsidR="00285B69">
        <w:rPr>
          <w:rFonts w:ascii="Times New Roman" w:eastAsia="Times New Roman" w:hAnsi="Times New Roman"/>
          <w:color w:val="auto"/>
          <w:sz w:val="32"/>
          <w:szCs w:val="32"/>
        </w:rPr>
        <w:t>в том числе и по</w:t>
      </w:r>
      <w:r w:rsidR="00E601FC" w:rsidRPr="004379F7">
        <w:rPr>
          <w:rFonts w:ascii="Times New Roman" w:eastAsia="Times New Roman" w:hAnsi="Times New Roman"/>
          <w:color w:val="auto"/>
          <w:sz w:val="32"/>
          <w:szCs w:val="32"/>
        </w:rPr>
        <w:t xml:space="preserve"> актуализации нормативной правовой базы с целью недопущения в дальнейшем нарушений и недостатков в работе. </w:t>
      </w:r>
      <w:r w:rsidR="00CC6CCC">
        <w:rPr>
          <w:rFonts w:ascii="Times New Roman" w:eastAsia="Times New Roman" w:hAnsi="Times New Roman"/>
          <w:color w:val="auto"/>
          <w:sz w:val="32"/>
          <w:szCs w:val="32"/>
        </w:rPr>
        <w:t>Например</w:t>
      </w:r>
      <w:r w:rsidR="00E601FC" w:rsidRPr="004379F7">
        <w:rPr>
          <w:rFonts w:ascii="Times New Roman" w:eastAsia="Times New Roman" w:hAnsi="Times New Roman"/>
          <w:color w:val="auto"/>
          <w:sz w:val="32"/>
          <w:szCs w:val="32"/>
        </w:rPr>
        <w:t>, ООО «</w:t>
      </w:r>
      <w:proofErr w:type="spellStart"/>
      <w:r w:rsidR="00E601FC" w:rsidRPr="004379F7">
        <w:rPr>
          <w:rFonts w:ascii="Times New Roman" w:eastAsia="Times New Roman" w:hAnsi="Times New Roman"/>
          <w:color w:val="auto"/>
          <w:sz w:val="32"/>
          <w:szCs w:val="32"/>
        </w:rPr>
        <w:t>Владимиртеплогаз</w:t>
      </w:r>
      <w:proofErr w:type="spellEnd"/>
      <w:r w:rsidR="00E601FC" w:rsidRPr="004379F7">
        <w:rPr>
          <w:rFonts w:ascii="Times New Roman" w:eastAsia="Times New Roman" w:hAnsi="Times New Roman"/>
          <w:color w:val="auto"/>
          <w:sz w:val="32"/>
          <w:szCs w:val="32"/>
        </w:rPr>
        <w:t xml:space="preserve">» отменены локальные акты, ранее принятые с нарушением законодательства. Оценочно, экономический эффект от наших предложений для общества составит почти 24 млн.руб. в год. </w:t>
      </w:r>
      <w:r w:rsidR="00AD47AC" w:rsidRPr="004379F7">
        <w:rPr>
          <w:rFonts w:ascii="Times New Roman" w:hAnsi="Times New Roman"/>
          <w:color w:val="auto"/>
          <w:sz w:val="32"/>
          <w:szCs w:val="32"/>
        </w:rPr>
        <w:t>Кроме того, выявленные в ходе проверки ООО «Владимиртеплогаз» необоснованные расходы на оплату труда, приобретение активов, погашение и обслуживание заемных средств в общей сумме более 70 млн</w:t>
      </w:r>
      <w:proofErr w:type="gramStart"/>
      <w:r w:rsidR="00AD47AC" w:rsidRPr="004379F7">
        <w:rPr>
          <w:rFonts w:ascii="Times New Roman" w:hAnsi="Times New Roman"/>
          <w:color w:val="auto"/>
          <w:sz w:val="32"/>
          <w:szCs w:val="32"/>
        </w:rPr>
        <w:t>.р</w:t>
      </w:r>
      <w:proofErr w:type="gramEnd"/>
      <w:r w:rsidR="00AD47AC" w:rsidRPr="004379F7">
        <w:rPr>
          <w:rFonts w:ascii="Times New Roman" w:hAnsi="Times New Roman"/>
          <w:color w:val="auto"/>
          <w:sz w:val="32"/>
          <w:szCs w:val="32"/>
        </w:rPr>
        <w:t>уб. исключены департаментом</w:t>
      </w:r>
      <w:r w:rsidR="00CC6CCC">
        <w:rPr>
          <w:rFonts w:ascii="Times New Roman" w:hAnsi="Times New Roman"/>
          <w:color w:val="auto"/>
          <w:sz w:val="32"/>
          <w:szCs w:val="32"/>
        </w:rPr>
        <w:t xml:space="preserve"> цен и тарифов</w:t>
      </w:r>
      <w:r w:rsidR="00AD47AC" w:rsidRPr="004379F7">
        <w:rPr>
          <w:rFonts w:ascii="Times New Roman" w:hAnsi="Times New Roman"/>
          <w:color w:val="auto"/>
          <w:sz w:val="32"/>
          <w:szCs w:val="32"/>
        </w:rPr>
        <w:t xml:space="preserve"> из тарифной выручки организации</w:t>
      </w:r>
      <w:r w:rsidR="00401BD3" w:rsidRPr="004379F7">
        <w:rPr>
          <w:rFonts w:ascii="Times New Roman" w:hAnsi="Times New Roman"/>
          <w:color w:val="auto"/>
          <w:sz w:val="32"/>
          <w:szCs w:val="32"/>
        </w:rPr>
        <w:t xml:space="preserve"> на 2021 год и последующие периоды регулирования</w:t>
      </w:r>
      <w:r w:rsidR="00AD47AC" w:rsidRPr="004379F7">
        <w:rPr>
          <w:rFonts w:ascii="Times New Roman" w:hAnsi="Times New Roman"/>
          <w:color w:val="auto"/>
          <w:sz w:val="32"/>
          <w:szCs w:val="32"/>
        </w:rPr>
        <w:t xml:space="preserve">, что </w:t>
      </w:r>
      <w:r>
        <w:rPr>
          <w:rFonts w:ascii="Times New Roman" w:hAnsi="Times New Roman"/>
          <w:color w:val="auto"/>
          <w:sz w:val="32"/>
          <w:szCs w:val="32"/>
        </w:rPr>
        <w:t xml:space="preserve">по сути </w:t>
      </w:r>
      <w:r w:rsidR="00AD47AC" w:rsidRPr="004379F7">
        <w:rPr>
          <w:rFonts w:ascii="Times New Roman" w:hAnsi="Times New Roman"/>
          <w:color w:val="auto"/>
          <w:sz w:val="32"/>
          <w:szCs w:val="32"/>
        </w:rPr>
        <w:t>должно способствовать корректировке тарифа для потребителей.</w:t>
      </w:r>
    </w:p>
    <w:p w:rsidR="00E601FC" w:rsidRPr="004379F7" w:rsidRDefault="00E601FC" w:rsidP="005669CF">
      <w:pPr>
        <w:spacing w:line="312" w:lineRule="auto"/>
        <w:ind w:firstLine="709"/>
        <w:jc w:val="both"/>
        <w:rPr>
          <w:rFonts w:ascii="Times New Roman" w:eastAsia="Times New Roman" w:hAnsi="Times New Roman"/>
          <w:color w:val="auto"/>
          <w:sz w:val="32"/>
          <w:szCs w:val="32"/>
        </w:rPr>
      </w:pPr>
      <w:r w:rsidRPr="004379F7">
        <w:rPr>
          <w:rFonts w:ascii="Times New Roman" w:hAnsi="Times New Roman"/>
          <w:color w:val="auto"/>
          <w:sz w:val="32"/>
          <w:szCs w:val="32"/>
        </w:rPr>
        <w:t>По результатам экспертизы проекта госпрограммы «Развитие туризма» мы предложили ее доработать, указав на необходимость определения показателей результативности деятельности</w:t>
      </w:r>
      <w:r w:rsidRPr="004379F7">
        <w:rPr>
          <w:rFonts w:ascii="Times New Roman" w:hAnsi="Times New Roman"/>
          <w:i/>
          <w:color w:val="auto"/>
          <w:sz w:val="32"/>
          <w:szCs w:val="32"/>
        </w:rPr>
        <w:t xml:space="preserve"> </w:t>
      </w:r>
      <w:r w:rsidRPr="004379F7">
        <w:rPr>
          <w:rFonts w:ascii="Times New Roman" w:hAnsi="Times New Roman"/>
          <w:color w:val="auto"/>
          <w:sz w:val="32"/>
          <w:szCs w:val="32"/>
        </w:rPr>
        <w:t xml:space="preserve">АНО </w:t>
      </w:r>
      <w:r w:rsidRPr="004379F7">
        <w:rPr>
          <w:rFonts w:ascii="Times New Roman" w:hAnsi="Times New Roman"/>
          <w:color w:val="auto"/>
          <w:sz w:val="32"/>
          <w:szCs w:val="32"/>
        </w:rPr>
        <w:lastRenderedPageBreak/>
        <w:t>«Туристический центр» и установления мер ответственности за использование бюджетных</w:t>
      </w:r>
      <w:r w:rsidRPr="004379F7">
        <w:rPr>
          <w:rFonts w:ascii="Times New Roman" w:hAnsi="Times New Roman"/>
          <w:i/>
          <w:color w:val="auto"/>
          <w:sz w:val="32"/>
          <w:szCs w:val="32"/>
        </w:rPr>
        <w:t xml:space="preserve"> </w:t>
      </w:r>
      <w:r w:rsidRPr="004379F7">
        <w:rPr>
          <w:rFonts w:ascii="Times New Roman" w:hAnsi="Times New Roman"/>
          <w:color w:val="auto"/>
          <w:sz w:val="32"/>
          <w:szCs w:val="32"/>
        </w:rPr>
        <w:t>субсидий</w:t>
      </w:r>
      <w:r w:rsidRPr="004379F7">
        <w:rPr>
          <w:rFonts w:ascii="Times New Roman" w:hAnsi="Times New Roman"/>
          <w:i/>
          <w:color w:val="auto"/>
          <w:sz w:val="32"/>
          <w:szCs w:val="32"/>
        </w:rPr>
        <w:t xml:space="preserve">. </w:t>
      </w:r>
      <w:r w:rsidRPr="004379F7">
        <w:rPr>
          <w:rFonts w:ascii="Times New Roman" w:hAnsi="Times New Roman"/>
          <w:color w:val="auto"/>
          <w:sz w:val="32"/>
          <w:szCs w:val="32"/>
        </w:rPr>
        <w:t xml:space="preserve">Тем самым </w:t>
      </w:r>
      <w:r w:rsidR="005E364D" w:rsidRPr="004379F7">
        <w:rPr>
          <w:rFonts w:ascii="Times New Roman" w:hAnsi="Times New Roman"/>
          <w:color w:val="auto"/>
          <w:sz w:val="32"/>
          <w:szCs w:val="32"/>
        </w:rPr>
        <w:t xml:space="preserve">были </w:t>
      </w:r>
      <w:r w:rsidRPr="004379F7">
        <w:rPr>
          <w:rFonts w:ascii="Times New Roman" w:hAnsi="Times New Roman"/>
          <w:color w:val="auto"/>
          <w:sz w:val="32"/>
          <w:szCs w:val="32"/>
        </w:rPr>
        <w:t>предотвра</w:t>
      </w:r>
      <w:r w:rsidR="005E364D" w:rsidRPr="004379F7">
        <w:rPr>
          <w:rFonts w:ascii="Times New Roman" w:hAnsi="Times New Roman"/>
          <w:color w:val="auto"/>
          <w:sz w:val="32"/>
          <w:szCs w:val="32"/>
        </w:rPr>
        <w:t>щены</w:t>
      </w:r>
      <w:r w:rsidRPr="004379F7">
        <w:rPr>
          <w:rFonts w:ascii="Times New Roman" w:hAnsi="Times New Roman"/>
          <w:color w:val="auto"/>
          <w:sz w:val="32"/>
          <w:szCs w:val="32"/>
        </w:rPr>
        <w:t xml:space="preserve"> неэффе</w:t>
      </w:r>
      <w:r w:rsidR="000276F5" w:rsidRPr="004379F7">
        <w:rPr>
          <w:rFonts w:ascii="Times New Roman" w:hAnsi="Times New Roman"/>
          <w:color w:val="auto"/>
          <w:sz w:val="32"/>
          <w:szCs w:val="32"/>
        </w:rPr>
        <w:t>ктивные расходы в сумме 18 млн.</w:t>
      </w:r>
      <w:r w:rsidRPr="004379F7">
        <w:rPr>
          <w:rFonts w:ascii="Times New Roman" w:hAnsi="Times New Roman"/>
          <w:color w:val="auto"/>
          <w:sz w:val="32"/>
          <w:szCs w:val="32"/>
        </w:rPr>
        <w:t xml:space="preserve">руб. </w:t>
      </w:r>
    </w:p>
    <w:p w:rsidR="00E601FC" w:rsidRPr="004379F7" w:rsidRDefault="00E601FC" w:rsidP="005669CF">
      <w:pPr>
        <w:tabs>
          <w:tab w:val="left" w:pos="993"/>
        </w:tabs>
        <w:spacing w:line="312" w:lineRule="auto"/>
        <w:ind w:firstLine="709"/>
        <w:jc w:val="both"/>
        <w:rPr>
          <w:rFonts w:ascii="Times New Roman" w:hAnsi="Times New Roman"/>
          <w:color w:val="auto"/>
          <w:sz w:val="32"/>
          <w:szCs w:val="32"/>
        </w:rPr>
      </w:pPr>
      <w:r w:rsidRPr="004379F7">
        <w:rPr>
          <w:rFonts w:ascii="Times New Roman" w:hAnsi="Times New Roman"/>
          <w:color w:val="auto"/>
          <w:sz w:val="32"/>
          <w:szCs w:val="32"/>
        </w:rPr>
        <w:t>По результатам экспертизы поправок к проекту закона «О применении на территории Владимирской области инвестиционного налогового вычета по налогу на прибыль организаций» нами было обращено внимание на неправомерность предоставления инвестиционного налогового вычета концессионерами по концессионным соглашениям. С учетом нашего мнения эти положения были исключены из законопроекта, что предотвратило необоснованные налоговые расходы</w:t>
      </w:r>
      <w:r w:rsidR="000276F5" w:rsidRPr="004379F7">
        <w:rPr>
          <w:rFonts w:ascii="Times New Roman" w:hAnsi="Times New Roman"/>
          <w:color w:val="auto"/>
          <w:sz w:val="32"/>
          <w:szCs w:val="32"/>
        </w:rPr>
        <w:t xml:space="preserve"> </w:t>
      </w:r>
      <w:r w:rsidRPr="004379F7">
        <w:rPr>
          <w:rFonts w:ascii="Times New Roman" w:hAnsi="Times New Roman"/>
          <w:color w:val="auto"/>
          <w:sz w:val="32"/>
          <w:szCs w:val="32"/>
        </w:rPr>
        <w:t xml:space="preserve">областного бюджета на сумму около 144 </w:t>
      </w:r>
      <w:r w:rsidR="000276F5" w:rsidRPr="004379F7">
        <w:rPr>
          <w:rFonts w:ascii="Times New Roman" w:hAnsi="Times New Roman"/>
          <w:color w:val="auto"/>
          <w:sz w:val="32"/>
          <w:szCs w:val="32"/>
        </w:rPr>
        <w:t>млн.</w:t>
      </w:r>
      <w:r w:rsidRPr="004379F7">
        <w:rPr>
          <w:rFonts w:ascii="Times New Roman" w:hAnsi="Times New Roman"/>
          <w:color w:val="auto"/>
          <w:sz w:val="32"/>
          <w:szCs w:val="32"/>
        </w:rPr>
        <w:t>руб.</w:t>
      </w:r>
    </w:p>
    <w:p w:rsidR="005669CF" w:rsidRPr="004379F7" w:rsidRDefault="00EE1177" w:rsidP="005669CF">
      <w:pPr>
        <w:spacing w:line="312" w:lineRule="auto"/>
        <w:ind w:firstLine="709"/>
        <w:jc w:val="both"/>
        <w:rPr>
          <w:rFonts w:ascii="Times New Roman" w:hAnsi="Times New Roman"/>
          <w:color w:val="auto"/>
          <w:sz w:val="32"/>
          <w:szCs w:val="32"/>
        </w:rPr>
      </w:pPr>
      <w:r w:rsidRPr="004379F7">
        <w:rPr>
          <w:rFonts w:ascii="Times New Roman" w:hAnsi="Times New Roman"/>
          <w:color w:val="auto"/>
          <w:sz w:val="32"/>
          <w:szCs w:val="32"/>
        </w:rPr>
        <w:t>З</w:t>
      </w:r>
      <w:r w:rsidR="005669CF" w:rsidRPr="004379F7">
        <w:rPr>
          <w:rFonts w:ascii="Times New Roman" w:hAnsi="Times New Roman"/>
          <w:color w:val="auto"/>
          <w:sz w:val="32"/>
          <w:szCs w:val="32"/>
        </w:rPr>
        <w:t>авершая отмечу, что сегодня происходит трансформация направлений контрольной деятельности, переориент</w:t>
      </w:r>
      <w:r w:rsidR="00885560">
        <w:rPr>
          <w:rFonts w:ascii="Times New Roman" w:hAnsi="Times New Roman"/>
          <w:color w:val="auto"/>
          <w:sz w:val="32"/>
          <w:szCs w:val="32"/>
        </w:rPr>
        <w:t>ация</w:t>
      </w:r>
      <w:r w:rsidR="005669CF" w:rsidRPr="004379F7">
        <w:rPr>
          <w:rFonts w:ascii="Times New Roman" w:hAnsi="Times New Roman"/>
          <w:color w:val="auto"/>
          <w:sz w:val="32"/>
          <w:szCs w:val="32"/>
        </w:rPr>
        <w:t xml:space="preserve"> с финансового аудита на аудит эффективности и оценку результатов использования бюджетных ресурсов. </w:t>
      </w:r>
      <w:r w:rsidRPr="004379F7">
        <w:rPr>
          <w:rFonts w:ascii="Times New Roman" w:hAnsi="Times New Roman"/>
          <w:color w:val="auto"/>
          <w:sz w:val="32"/>
          <w:szCs w:val="32"/>
        </w:rPr>
        <w:t>Полагаю, что в</w:t>
      </w:r>
      <w:r w:rsidR="005669CF" w:rsidRPr="004379F7">
        <w:rPr>
          <w:rFonts w:ascii="Times New Roman" w:hAnsi="Times New Roman"/>
          <w:color w:val="auto"/>
          <w:sz w:val="32"/>
          <w:szCs w:val="32"/>
        </w:rPr>
        <w:t xml:space="preserve"> этой ситуации одним из инструментов эффективной контрольной деятельности должно стать комплексное взаимодействие органов внешнего и внутреннего финансового контроля при соблюдении принципов невмешате</w:t>
      </w:r>
      <w:r w:rsidR="00885560">
        <w:rPr>
          <w:rFonts w:ascii="Times New Roman" w:hAnsi="Times New Roman"/>
          <w:color w:val="auto"/>
          <w:sz w:val="32"/>
          <w:szCs w:val="32"/>
        </w:rPr>
        <w:t>льства, исключения дублирования и</w:t>
      </w:r>
      <w:r w:rsidR="005669CF" w:rsidRPr="004379F7">
        <w:rPr>
          <w:rFonts w:ascii="Times New Roman" w:hAnsi="Times New Roman"/>
          <w:color w:val="auto"/>
          <w:sz w:val="32"/>
          <w:szCs w:val="32"/>
        </w:rPr>
        <w:t xml:space="preserve"> обоюдного признания результатов деятельности.</w:t>
      </w:r>
    </w:p>
    <w:p w:rsidR="0068252D" w:rsidRPr="004379F7" w:rsidRDefault="005669CF" w:rsidP="005669CF">
      <w:pPr>
        <w:spacing w:line="312" w:lineRule="auto"/>
        <w:ind w:firstLine="709"/>
        <w:jc w:val="both"/>
        <w:rPr>
          <w:rFonts w:ascii="Times New Roman" w:hAnsi="Times New Roman"/>
          <w:color w:val="auto"/>
          <w:sz w:val="32"/>
          <w:szCs w:val="32"/>
        </w:rPr>
      </w:pPr>
      <w:r w:rsidRPr="004379F7">
        <w:rPr>
          <w:rFonts w:ascii="Times New Roman" w:hAnsi="Times New Roman"/>
          <w:color w:val="auto"/>
          <w:sz w:val="32"/>
          <w:szCs w:val="32"/>
        </w:rPr>
        <w:t>Спасибо за внимание!</w:t>
      </w:r>
    </w:p>
    <w:p w:rsidR="0014110B" w:rsidRDefault="0014110B"/>
    <w:sectPr w:rsidR="0014110B" w:rsidSect="00847BF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46E" w:rsidRDefault="00F7046E" w:rsidP="00847BFF">
      <w:r>
        <w:separator/>
      </w:r>
    </w:p>
  </w:endnote>
  <w:endnote w:type="continuationSeparator" w:id="0">
    <w:p w:rsidR="00F7046E" w:rsidRDefault="00F7046E" w:rsidP="0084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46E" w:rsidRDefault="00F7046E" w:rsidP="00847BFF">
      <w:r>
        <w:separator/>
      </w:r>
    </w:p>
  </w:footnote>
  <w:footnote w:type="continuationSeparator" w:id="0">
    <w:p w:rsidR="00F7046E" w:rsidRDefault="00F7046E" w:rsidP="00847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778734"/>
      <w:docPartObj>
        <w:docPartGallery w:val="Page Numbers (Top of Page)"/>
        <w:docPartUnique/>
      </w:docPartObj>
    </w:sdtPr>
    <w:sdtEndPr/>
    <w:sdtContent>
      <w:p w:rsidR="00847BFF" w:rsidRDefault="00BA0DC6">
        <w:pPr>
          <w:pStyle w:val="ad"/>
          <w:jc w:val="center"/>
        </w:pPr>
        <w:r>
          <w:fldChar w:fldCharType="begin"/>
        </w:r>
        <w:r w:rsidR="00847BFF">
          <w:instrText>PAGE   \* MERGEFORMAT</w:instrText>
        </w:r>
        <w:r>
          <w:fldChar w:fldCharType="separate"/>
        </w:r>
        <w:r w:rsidR="00DE304C">
          <w:rPr>
            <w:noProof/>
          </w:rPr>
          <w:t>5</w:t>
        </w:r>
        <w:r>
          <w:fldChar w:fldCharType="end"/>
        </w:r>
      </w:p>
    </w:sdtContent>
  </w:sdt>
  <w:p w:rsidR="00847BFF" w:rsidRDefault="00847BFF">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205A"/>
    <w:rsid w:val="000276F5"/>
    <w:rsid w:val="000468E1"/>
    <w:rsid w:val="000A3BAD"/>
    <w:rsid w:val="0014110B"/>
    <w:rsid w:val="00171617"/>
    <w:rsid w:val="001F2D5D"/>
    <w:rsid w:val="00263066"/>
    <w:rsid w:val="00281ADA"/>
    <w:rsid w:val="00285B69"/>
    <w:rsid w:val="002B620A"/>
    <w:rsid w:val="0034205A"/>
    <w:rsid w:val="003469D6"/>
    <w:rsid w:val="00381CB3"/>
    <w:rsid w:val="003F6351"/>
    <w:rsid w:val="00401BD3"/>
    <w:rsid w:val="004379F7"/>
    <w:rsid w:val="00465BDB"/>
    <w:rsid w:val="00474729"/>
    <w:rsid w:val="004C1396"/>
    <w:rsid w:val="004C5FDF"/>
    <w:rsid w:val="004C6AC2"/>
    <w:rsid w:val="004D176A"/>
    <w:rsid w:val="004F5186"/>
    <w:rsid w:val="005669CF"/>
    <w:rsid w:val="005D6CFA"/>
    <w:rsid w:val="005E364D"/>
    <w:rsid w:val="005E4EFA"/>
    <w:rsid w:val="0060520F"/>
    <w:rsid w:val="00667221"/>
    <w:rsid w:val="0068252D"/>
    <w:rsid w:val="00726C0A"/>
    <w:rsid w:val="00744207"/>
    <w:rsid w:val="007B68AA"/>
    <w:rsid w:val="00807AF2"/>
    <w:rsid w:val="00847BFF"/>
    <w:rsid w:val="00847C8C"/>
    <w:rsid w:val="00885560"/>
    <w:rsid w:val="008B2F57"/>
    <w:rsid w:val="008B4F94"/>
    <w:rsid w:val="008B5781"/>
    <w:rsid w:val="008E060A"/>
    <w:rsid w:val="008F2AAE"/>
    <w:rsid w:val="00914261"/>
    <w:rsid w:val="00977CD4"/>
    <w:rsid w:val="009D6837"/>
    <w:rsid w:val="009E7C17"/>
    <w:rsid w:val="009F0010"/>
    <w:rsid w:val="009F519D"/>
    <w:rsid w:val="00A22F09"/>
    <w:rsid w:val="00A90420"/>
    <w:rsid w:val="00A97967"/>
    <w:rsid w:val="00AD47AC"/>
    <w:rsid w:val="00AF3603"/>
    <w:rsid w:val="00B41850"/>
    <w:rsid w:val="00BA0DC6"/>
    <w:rsid w:val="00BD3A7C"/>
    <w:rsid w:val="00C3075E"/>
    <w:rsid w:val="00C41E0B"/>
    <w:rsid w:val="00C81BE8"/>
    <w:rsid w:val="00C97BD7"/>
    <w:rsid w:val="00CC6CCC"/>
    <w:rsid w:val="00D20FFA"/>
    <w:rsid w:val="00D5027B"/>
    <w:rsid w:val="00D5259F"/>
    <w:rsid w:val="00D701AF"/>
    <w:rsid w:val="00DE304C"/>
    <w:rsid w:val="00E601FC"/>
    <w:rsid w:val="00E87A31"/>
    <w:rsid w:val="00EA6D2D"/>
    <w:rsid w:val="00EB3666"/>
    <w:rsid w:val="00EE1177"/>
    <w:rsid w:val="00F7046E"/>
    <w:rsid w:val="00FE32FA"/>
    <w:rsid w:val="00FF3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4205A"/>
    <w:pPr>
      <w:widowControl w:val="0"/>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519D"/>
    <w:pPr>
      <w:suppressAutoHyphens/>
    </w:pPr>
    <w:rPr>
      <w:rFonts w:ascii="Calibri" w:eastAsia="Calibri" w:hAnsi="Calibri"/>
      <w:sz w:val="22"/>
      <w:szCs w:val="22"/>
      <w:lang w:eastAsia="ar-SA"/>
    </w:rPr>
  </w:style>
  <w:style w:type="paragraph" w:styleId="a4">
    <w:name w:val="List Paragraph"/>
    <w:basedOn w:val="a"/>
    <w:qFormat/>
    <w:rsid w:val="009F519D"/>
    <w:pPr>
      <w:widowControl/>
      <w:suppressAutoHyphens/>
      <w:ind w:left="708"/>
    </w:pPr>
    <w:rPr>
      <w:rFonts w:ascii="Times New Roman" w:eastAsia="Times New Roman" w:hAnsi="Times New Roman" w:cs="Times New Roman"/>
      <w:color w:val="auto"/>
      <w:sz w:val="20"/>
      <w:szCs w:val="20"/>
      <w:lang w:eastAsia="ar-SA" w:bidi="ar-SA"/>
    </w:rPr>
  </w:style>
  <w:style w:type="character" w:customStyle="1" w:styleId="2">
    <w:name w:val="Основной текст (2)_"/>
    <w:basedOn w:val="a0"/>
    <w:link w:val="20"/>
    <w:rsid w:val="0034205A"/>
    <w:rPr>
      <w:sz w:val="18"/>
      <w:szCs w:val="18"/>
      <w:shd w:val="clear" w:color="auto" w:fill="FFFFFF"/>
    </w:rPr>
  </w:style>
  <w:style w:type="paragraph" w:customStyle="1" w:styleId="20">
    <w:name w:val="Основной текст (2)"/>
    <w:basedOn w:val="a"/>
    <w:link w:val="2"/>
    <w:qFormat/>
    <w:rsid w:val="0034205A"/>
    <w:pPr>
      <w:shd w:val="clear" w:color="auto" w:fill="FFFFFF"/>
      <w:spacing w:after="60" w:line="0" w:lineRule="atLeast"/>
    </w:pPr>
    <w:rPr>
      <w:rFonts w:ascii="Times New Roman" w:eastAsia="Times New Roman" w:hAnsi="Times New Roman" w:cs="Times New Roman"/>
      <w:color w:val="auto"/>
      <w:sz w:val="18"/>
      <w:szCs w:val="18"/>
      <w:lang w:eastAsia="en-US" w:bidi="ar-SA"/>
    </w:rPr>
  </w:style>
  <w:style w:type="character" w:customStyle="1" w:styleId="a5">
    <w:name w:val="a"/>
    <w:basedOn w:val="a0"/>
    <w:rsid w:val="0034205A"/>
  </w:style>
  <w:style w:type="paragraph" w:styleId="a6">
    <w:name w:val="Normal (Web)"/>
    <w:aliases w:val="Обычный (веб)1"/>
    <w:basedOn w:val="a"/>
    <w:link w:val="a7"/>
    <w:uiPriority w:val="99"/>
    <w:unhideWhenUsed/>
    <w:qFormat/>
    <w:rsid w:val="0034205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7">
    <w:name w:val="Обычный (веб) Знак"/>
    <w:aliases w:val="Обычный (веб)1 Знак"/>
    <w:link w:val="a6"/>
    <w:uiPriority w:val="99"/>
    <w:rsid w:val="0034205A"/>
    <w:rPr>
      <w:sz w:val="24"/>
      <w:szCs w:val="24"/>
      <w:lang w:eastAsia="ru-RU"/>
    </w:rPr>
  </w:style>
  <w:style w:type="paragraph" w:styleId="a8">
    <w:name w:val="footnote text"/>
    <w:aliases w:val="Знак,Текст сноски Знак Знак,Текст сноски Знак1 Знак,Текст сноски Знак Знак1 Знак,Текст сноски Знак Знак Знак Знак,Текст сноски Знак Знак1,f,Знак1,Знак2,Знак Знак Знак,Знак Знак Знак Знак Знак,Знак Знак Знак1, Знак,Знак Знак Знак Знак Знак1"/>
    <w:basedOn w:val="a"/>
    <w:link w:val="a9"/>
    <w:uiPriority w:val="99"/>
    <w:unhideWhenUsed/>
    <w:qFormat/>
    <w:rsid w:val="0068252D"/>
    <w:pPr>
      <w:widowControl/>
    </w:pPr>
    <w:rPr>
      <w:rFonts w:ascii="Calibri" w:eastAsia="Calibri" w:hAnsi="Calibri" w:cs="Times New Roman"/>
      <w:color w:val="auto"/>
      <w:sz w:val="20"/>
      <w:szCs w:val="20"/>
      <w:lang w:eastAsia="en-US" w:bidi="ar-SA"/>
    </w:rPr>
  </w:style>
  <w:style w:type="character" w:customStyle="1" w:styleId="a9">
    <w:name w:val="Текст сноски Знак"/>
    <w:aliases w:val="Знак Знак,Текст сноски Знак Знак Знак,Текст сноски Знак1 Знак Знак,Текст сноски Знак Знак1 Знак Знак,Текст сноски Знак Знак Знак Знак Знак,Текст сноски Знак Знак1 Знак1,f Знак,Знак1 Знак,Знак2 Знак,Знак Знак Знак Знак, Знак Знак"/>
    <w:basedOn w:val="a0"/>
    <w:link w:val="a8"/>
    <w:uiPriority w:val="99"/>
    <w:rsid w:val="0068252D"/>
    <w:rPr>
      <w:rFonts w:ascii="Calibri" w:eastAsia="Calibri" w:hAnsi="Calibri"/>
    </w:rPr>
  </w:style>
  <w:style w:type="paragraph" w:customStyle="1" w:styleId="article">
    <w:name w:val="article"/>
    <w:basedOn w:val="a"/>
    <w:rsid w:val="0068252D"/>
    <w:pPr>
      <w:widowControl/>
      <w:spacing w:before="100" w:beforeAutospacing="1" w:after="100" w:afterAutospacing="1"/>
    </w:pPr>
    <w:rPr>
      <w:rFonts w:ascii="Times New Roman" w:eastAsia="Times New Roman" w:hAnsi="Times New Roman" w:cs="Times New Roman"/>
      <w:color w:val="auto"/>
      <w:lang w:bidi="ar-SA"/>
    </w:rPr>
  </w:style>
  <w:style w:type="paragraph" w:styleId="aa">
    <w:name w:val="Balloon Text"/>
    <w:basedOn w:val="a"/>
    <w:link w:val="ab"/>
    <w:uiPriority w:val="99"/>
    <w:semiHidden/>
    <w:unhideWhenUsed/>
    <w:rsid w:val="0068252D"/>
    <w:rPr>
      <w:rFonts w:ascii="Tahoma" w:hAnsi="Tahoma" w:cs="Tahoma"/>
      <w:sz w:val="16"/>
      <w:szCs w:val="16"/>
    </w:rPr>
  </w:style>
  <w:style w:type="character" w:customStyle="1" w:styleId="ab">
    <w:name w:val="Текст выноски Знак"/>
    <w:basedOn w:val="a0"/>
    <w:link w:val="aa"/>
    <w:uiPriority w:val="99"/>
    <w:semiHidden/>
    <w:rsid w:val="0068252D"/>
    <w:rPr>
      <w:rFonts w:ascii="Tahoma" w:eastAsia="Arial Unicode MS" w:hAnsi="Tahoma" w:cs="Tahoma"/>
      <w:color w:val="000000"/>
      <w:sz w:val="16"/>
      <w:szCs w:val="16"/>
      <w:lang w:eastAsia="ru-RU" w:bidi="ru-RU"/>
    </w:rPr>
  </w:style>
  <w:style w:type="character" w:styleId="ac">
    <w:name w:val="footnote reference"/>
    <w:aliases w:val="текст сноски,Знак сноски-FN,Ciae niinee-FN,Знак сноски 1,Ciae niinee 1,анкета сноска,fr,Used by Word for Help footnote symbols,Avg - Знак сноски,avg-Знак сноски,Referencia nota al pie,ООО Знак сноски,СНОСКА,сноска1,ftref,Avg,вески,ХИА_ЗС"/>
    <w:uiPriority w:val="99"/>
    <w:unhideWhenUsed/>
    <w:qFormat/>
    <w:rsid w:val="00847BFF"/>
    <w:rPr>
      <w:vertAlign w:val="superscript"/>
    </w:rPr>
  </w:style>
  <w:style w:type="paragraph" w:styleId="ad">
    <w:name w:val="header"/>
    <w:basedOn w:val="a"/>
    <w:link w:val="ae"/>
    <w:uiPriority w:val="99"/>
    <w:unhideWhenUsed/>
    <w:rsid w:val="00847BFF"/>
    <w:pPr>
      <w:tabs>
        <w:tab w:val="center" w:pos="4677"/>
        <w:tab w:val="right" w:pos="9355"/>
      </w:tabs>
    </w:pPr>
  </w:style>
  <w:style w:type="character" w:customStyle="1" w:styleId="ae">
    <w:name w:val="Верхний колонтитул Знак"/>
    <w:basedOn w:val="a0"/>
    <w:link w:val="ad"/>
    <w:uiPriority w:val="99"/>
    <w:rsid w:val="00847BFF"/>
    <w:rPr>
      <w:rFonts w:ascii="Arial Unicode MS" w:eastAsia="Arial Unicode MS" w:hAnsi="Arial Unicode MS" w:cs="Arial Unicode MS"/>
      <w:color w:val="000000"/>
      <w:sz w:val="24"/>
      <w:szCs w:val="24"/>
      <w:lang w:eastAsia="ru-RU" w:bidi="ru-RU"/>
    </w:rPr>
  </w:style>
  <w:style w:type="paragraph" w:styleId="af">
    <w:name w:val="footer"/>
    <w:basedOn w:val="a"/>
    <w:link w:val="af0"/>
    <w:uiPriority w:val="99"/>
    <w:unhideWhenUsed/>
    <w:rsid w:val="00847BFF"/>
    <w:pPr>
      <w:tabs>
        <w:tab w:val="center" w:pos="4677"/>
        <w:tab w:val="right" w:pos="9355"/>
      </w:tabs>
    </w:pPr>
  </w:style>
  <w:style w:type="character" w:customStyle="1" w:styleId="af0">
    <w:name w:val="Нижний колонтитул Знак"/>
    <w:basedOn w:val="a0"/>
    <w:link w:val="af"/>
    <w:uiPriority w:val="99"/>
    <w:rsid w:val="00847BFF"/>
    <w:rPr>
      <w:rFonts w:ascii="Arial Unicode MS" w:eastAsia="Arial Unicode MS" w:hAnsi="Arial Unicode MS" w:cs="Arial Unicode MS"/>
      <w:color w:val="000000"/>
      <w:sz w:val="24"/>
      <w:szCs w:val="24"/>
      <w:lang w:eastAsia="ru-RU" w:bidi="ru-RU"/>
    </w:rPr>
  </w:style>
  <w:style w:type="paragraph" w:styleId="af1">
    <w:name w:val="Body Text Indent"/>
    <w:basedOn w:val="a"/>
    <w:link w:val="1"/>
    <w:uiPriority w:val="99"/>
    <w:unhideWhenUsed/>
    <w:rsid w:val="008B4F94"/>
    <w:pPr>
      <w:suppressAutoHyphens/>
      <w:autoSpaceDN w:val="0"/>
      <w:spacing w:after="120" w:line="276" w:lineRule="auto"/>
      <w:ind w:left="283"/>
      <w:textAlignment w:val="baseline"/>
    </w:pPr>
    <w:rPr>
      <w:rFonts w:ascii="Calibri" w:eastAsia="SimSun" w:hAnsi="Calibri" w:cs="Times New Roman"/>
      <w:color w:val="auto"/>
      <w:kern w:val="3"/>
      <w:sz w:val="22"/>
      <w:szCs w:val="22"/>
      <w:lang w:eastAsia="en-US" w:bidi="ar-SA"/>
    </w:rPr>
  </w:style>
  <w:style w:type="character" w:customStyle="1" w:styleId="af2">
    <w:name w:val="Основной текст с отступом Знак"/>
    <w:basedOn w:val="a0"/>
    <w:uiPriority w:val="99"/>
    <w:semiHidden/>
    <w:rsid w:val="008B4F94"/>
    <w:rPr>
      <w:rFonts w:ascii="Arial Unicode MS" w:eastAsia="Arial Unicode MS" w:hAnsi="Arial Unicode MS" w:cs="Arial Unicode MS"/>
      <w:color w:val="000000"/>
      <w:sz w:val="24"/>
      <w:szCs w:val="24"/>
      <w:lang w:eastAsia="ru-RU" w:bidi="ru-RU"/>
    </w:rPr>
  </w:style>
  <w:style w:type="character" w:customStyle="1" w:styleId="1">
    <w:name w:val="Основной текст с отступом Знак1"/>
    <w:link w:val="af1"/>
    <w:uiPriority w:val="99"/>
    <w:rsid w:val="008B4F94"/>
    <w:rPr>
      <w:rFonts w:ascii="Calibri" w:eastAsia="SimSun" w:hAnsi="Calibri"/>
      <w:kern w:val="3"/>
      <w:sz w:val="22"/>
      <w:szCs w:val="22"/>
    </w:rPr>
  </w:style>
  <w:style w:type="character" w:customStyle="1" w:styleId="3">
    <w:name w:val="Основной текст (3)_"/>
    <w:link w:val="30"/>
    <w:locked/>
    <w:rsid w:val="004379F7"/>
    <w:rPr>
      <w:b/>
      <w:bCs/>
      <w:sz w:val="28"/>
      <w:szCs w:val="28"/>
      <w:shd w:val="clear" w:color="auto" w:fill="FFFFFF"/>
    </w:rPr>
  </w:style>
  <w:style w:type="paragraph" w:customStyle="1" w:styleId="30">
    <w:name w:val="Основной текст (3)"/>
    <w:basedOn w:val="a"/>
    <w:link w:val="3"/>
    <w:rsid w:val="004379F7"/>
    <w:pPr>
      <w:shd w:val="clear" w:color="auto" w:fill="FFFFFF"/>
      <w:spacing w:before="5100" w:line="370" w:lineRule="exact"/>
      <w:jc w:val="center"/>
    </w:pPr>
    <w:rPr>
      <w:rFonts w:ascii="Times New Roman" w:eastAsia="Times New Roman" w:hAnsi="Times New Roman" w:cs="Times New Roman"/>
      <w:b/>
      <w:bCs/>
      <w:color w:val="auto"/>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4205A"/>
    <w:pPr>
      <w:widowControl w:val="0"/>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519D"/>
    <w:pPr>
      <w:suppressAutoHyphens/>
    </w:pPr>
    <w:rPr>
      <w:rFonts w:ascii="Calibri" w:eastAsia="Calibri" w:hAnsi="Calibri"/>
      <w:sz w:val="22"/>
      <w:szCs w:val="22"/>
      <w:lang w:eastAsia="ar-SA"/>
    </w:rPr>
  </w:style>
  <w:style w:type="paragraph" w:styleId="a4">
    <w:name w:val="List Paragraph"/>
    <w:basedOn w:val="a"/>
    <w:qFormat/>
    <w:rsid w:val="009F519D"/>
    <w:pPr>
      <w:widowControl/>
      <w:suppressAutoHyphens/>
      <w:ind w:left="708"/>
    </w:pPr>
    <w:rPr>
      <w:rFonts w:ascii="Times New Roman" w:eastAsia="Times New Roman" w:hAnsi="Times New Roman" w:cs="Times New Roman"/>
      <w:color w:val="auto"/>
      <w:sz w:val="20"/>
      <w:szCs w:val="20"/>
      <w:lang w:eastAsia="ar-SA" w:bidi="ar-SA"/>
    </w:rPr>
  </w:style>
  <w:style w:type="character" w:customStyle="1" w:styleId="2">
    <w:name w:val="Основной текст (2)_"/>
    <w:basedOn w:val="a0"/>
    <w:link w:val="20"/>
    <w:rsid w:val="0034205A"/>
    <w:rPr>
      <w:sz w:val="18"/>
      <w:szCs w:val="18"/>
      <w:shd w:val="clear" w:color="auto" w:fill="FFFFFF"/>
    </w:rPr>
  </w:style>
  <w:style w:type="paragraph" w:customStyle="1" w:styleId="20">
    <w:name w:val="Основной текст (2)"/>
    <w:basedOn w:val="a"/>
    <w:link w:val="2"/>
    <w:qFormat/>
    <w:rsid w:val="0034205A"/>
    <w:pPr>
      <w:shd w:val="clear" w:color="auto" w:fill="FFFFFF"/>
      <w:spacing w:after="60" w:line="0" w:lineRule="atLeast"/>
    </w:pPr>
    <w:rPr>
      <w:rFonts w:ascii="Times New Roman" w:eastAsia="Times New Roman" w:hAnsi="Times New Roman" w:cs="Times New Roman"/>
      <w:color w:val="auto"/>
      <w:sz w:val="18"/>
      <w:szCs w:val="18"/>
      <w:lang w:eastAsia="en-US" w:bidi="ar-SA"/>
    </w:rPr>
  </w:style>
  <w:style w:type="character" w:customStyle="1" w:styleId="a5">
    <w:name w:val="a"/>
    <w:basedOn w:val="a0"/>
    <w:rsid w:val="0034205A"/>
  </w:style>
  <w:style w:type="paragraph" w:styleId="a6">
    <w:name w:val="Normal (Web)"/>
    <w:aliases w:val="Обычный (веб)1"/>
    <w:basedOn w:val="a"/>
    <w:link w:val="a7"/>
    <w:uiPriority w:val="99"/>
    <w:unhideWhenUsed/>
    <w:qFormat/>
    <w:rsid w:val="0034205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7">
    <w:name w:val="Обычный (веб) Знак"/>
    <w:aliases w:val="Обычный (веб)1 Знак"/>
    <w:link w:val="a6"/>
    <w:uiPriority w:val="99"/>
    <w:rsid w:val="0034205A"/>
    <w:rPr>
      <w:sz w:val="24"/>
      <w:szCs w:val="24"/>
      <w:lang w:eastAsia="ru-RU"/>
    </w:rPr>
  </w:style>
  <w:style w:type="paragraph" w:styleId="a8">
    <w:name w:val="footnote text"/>
    <w:aliases w:val="Знак,Текст сноски Знак Знак,Текст сноски Знак1 Знак,Текст сноски Знак Знак1 Знак,Текст сноски Знак Знак Знак Знак,Текст сноски Знак Знак1,f,Знак1,Знак2,Знак Знак Знак,Знак Знак Знак Знак Знак,Знак Знак Знак1, Знак,Знак Знак Знак Знак Знак1"/>
    <w:basedOn w:val="a"/>
    <w:link w:val="a9"/>
    <w:uiPriority w:val="99"/>
    <w:unhideWhenUsed/>
    <w:qFormat/>
    <w:rsid w:val="0068252D"/>
    <w:pPr>
      <w:widowControl/>
    </w:pPr>
    <w:rPr>
      <w:rFonts w:ascii="Calibri" w:eastAsia="Calibri" w:hAnsi="Calibri" w:cs="Times New Roman"/>
      <w:color w:val="auto"/>
      <w:sz w:val="20"/>
      <w:szCs w:val="20"/>
      <w:lang w:eastAsia="en-US" w:bidi="ar-SA"/>
    </w:rPr>
  </w:style>
  <w:style w:type="character" w:customStyle="1" w:styleId="a9">
    <w:name w:val="Текст сноски Знак"/>
    <w:aliases w:val="Знак Знак,Текст сноски Знак Знак Знак,Текст сноски Знак1 Знак Знак,Текст сноски Знак Знак1 Знак Знак,Текст сноски Знак Знак Знак Знак Знак,Текст сноски Знак Знак1 Знак1,f Знак,Знак1 Знак,Знак2 Знак,Знак Знак Знак Знак, Знак Знак"/>
    <w:basedOn w:val="a0"/>
    <w:link w:val="a8"/>
    <w:uiPriority w:val="99"/>
    <w:rsid w:val="0068252D"/>
    <w:rPr>
      <w:rFonts w:ascii="Calibri" w:eastAsia="Calibri" w:hAnsi="Calibri"/>
    </w:rPr>
  </w:style>
  <w:style w:type="paragraph" w:customStyle="1" w:styleId="article">
    <w:name w:val="article"/>
    <w:basedOn w:val="a"/>
    <w:rsid w:val="0068252D"/>
    <w:pPr>
      <w:widowControl/>
      <w:spacing w:before="100" w:beforeAutospacing="1" w:after="100" w:afterAutospacing="1"/>
    </w:pPr>
    <w:rPr>
      <w:rFonts w:ascii="Times New Roman" w:eastAsia="Times New Roman" w:hAnsi="Times New Roman" w:cs="Times New Roman"/>
      <w:color w:val="auto"/>
      <w:lang w:bidi="ar-SA"/>
    </w:rPr>
  </w:style>
  <w:style w:type="paragraph" w:styleId="aa">
    <w:name w:val="Balloon Text"/>
    <w:basedOn w:val="a"/>
    <w:link w:val="ab"/>
    <w:uiPriority w:val="99"/>
    <w:semiHidden/>
    <w:unhideWhenUsed/>
    <w:rsid w:val="0068252D"/>
    <w:rPr>
      <w:rFonts w:ascii="Tahoma" w:hAnsi="Tahoma" w:cs="Tahoma"/>
      <w:sz w:val="16"/>
      <w:szCs w:val="16"/>
    </w:rPr>
  </w:style>
  <w:style w:type="character" w:customStyle="1" w:styleId="ab">
    <w:name w:val="Текст выноски Знак"/>
    <w:basedOn w:val="a0"/>
    <w:link w:val="aa"/>
    <w:uiPriority w:val="99"/>
    <w:semiHidden/>
    <w:rsid w:val="0068252D"/>
    <w:rPr>
      <w:rFonts w:ascii="Tahoma" w:eastAsia="Arial Unicode MS" w:hAnsi="Tahoma" w:cs="Tahoma"/>
      <w:color w:val="000000"/>
      <w:sz w:val="16"/>
      <w:szCs w:val="16"/>
      <w:lang w:eastAsia="ru-RU" w:bidi="ru-RU"/>
    </w:rPr>
  </w:style>
  <w:style w:type="character" w:styleId="ac">
    <w:name w:val="footnote reference"/>
    <w:aliases w:val="текст сноски,Знак сноски-FN,Ciae niinee-FN,Знак сноски 1,Ciae niinee 1,анкета сноска,fr,Used by Word for Help footnote symbols,Avg - Знак сноски,avg-Знак сноски,Referencia nota al pie,ООО Знак сноски,СНОСКА,сноска1,ftref,Avg,вески,ХИА_ЗС"/>
    <w:uiPriority w:val="99"/>
    <w:unhideWhenUsed/>
    <w:qFormat/>
    <w:rsid w:val="00847BFF"/>
    <w:rPr>
      <w:vertAlign w:val="superscript"/>
    </w:rPr>
  </w:style>
  <w:style w:type="paragraph" w:styleId="ad">
    <w:name w:val="header"/>
    <w:basedOn w:val="a"/>
    <w:link w:val="ae"/>
    <w:uiPriority w:val="99"/>
    <w:unhideWhenUsed/>
    <w:rsid w:val="00847BFF"/>
    <w:pPr>
      <w:tabs>
        <w:tab w:val="center" w:pos="4677"/>
        <w:tab w:val="right" w:pos="9355"/>
      </w:tabs>
    </w:pPr>
  </w:style>
  <w:style w:type="character" w:customStyle="1" w:styleId="ae">
    <w:name w:val="Верхний колонтитул Знак"/>
    <w:basedOn w:val="a0"/>
    <w:link w:val="ad"/>
    <w:uiPriority w:val="99"/>
    <w:rsid w:val="00847BFF"/>
    <w:rPr>
      <w:rFonts w:ascii="Arial Unicode MS" w:eastAsia="Arial Unicode MS" w:hAnsi="Arial Unicode MS" w:cs="Arial Unicode MS"/>
      <w:color w:val="000000"/>
      <w:sz w:val="24"/>
      <w:szCs w:val="24"/>
      <w:lang w:eastAsia="ru-RU" w:bidi="ru-RU"/>
    </w:rPr>
  </w:style>
  <w:style w:type="paragraph" w:styleId="af">
    <w:name w:val="footer"/>
    <w:basedOn w:val="a"/>
    <w:link w:val="af0"/>
    <w:uiPriority w:val="99"/>
    <w:unhideWhenUsed/>
    <w:rsid w:val="00847BFF"/>
    <w:pPr>
      <w:tabs>
        <w:tab w:val="center" w:pos="4677"/>
        <w:tab w:val="right" w:pos="9355"/>
      </w:tabs>
    </w:pPr>
  </w:style>
  <w:style w:type="character" w:customStyle="1" w:styleId="af0">
    <w:name w:val="Нижний колонтитул Знак"/>
    <w:basedOn w:val="a0"/>
    <w:link w:val="af"/>
    <w:uiPriority w:val="99"/>
    <w:rsid w:val="00847BFF"/>
    <w:rPr>
      <w:rFonts w:ascii="Arial Unicode MS" w:eastAsia="Arial Unicode MS" w:hAnsi="Arial Unicode MS" w:cs="Arial Unicode MS"/>
      <w:color w:val="000000"/>
      <w:sz w:val="24"/>
      <w:szCs w:val="24"/>
      <w:lang w:eastAsia="ru-RU" w:bidi="ru-RU"/>
    </w:rPr>
  </w:style>
  <w:style w:type="paragraph" w:styleId="af1">
    <w:name w:val="Body Text Indent"/>
    <w:basedOn w:val="a"/>
    <w:link w:val="1"/>
    <w:uiPriority w:val="99"/>
    <w:unhideWhenUsed/>
    <w:rsid w:val="008B4F94"/>
    <w:pPr>
      <w:suppressAutoHyphens/>
      <w:autoSpaceDN w:val="0"/>
      <w:spacing w:after="120" w:line="276" w:lineRule="auto"/>
      <w:ind w:left="283"/>
      <w:textAlignment w:val="baseline"/>
    </w:pPr>
    <w:rPr>
      <w:rFonts w:ascii="Calibri" w:eastAsia="SimSun" w:hAnsi="Calibri" w:cs="Times New Roman"/>
      <w:color w:val="auto"/>
      <w:kern w:val="3"/>
      <w:sz w:val="22"/>
      <w:szCs w:val="22"/>
      <w:lang w:val="x-none" w:eastAsia="en-US" w:bidi="ar-SA"/>
    </w:rPr>
  </w:style>
  <w:style w:type="character" w:customStyle="1" w:styleId="af2">
    <w:name w:val="Основной текст с отступом Знак"/>
    <w:basedOn w:val="a0"/>
    <w:uiPriority w:val="99"/>
    <w:semiHidden/>
    <w:rsid w:val="008B4F94"/>
    <w:rPr>
      <w:rFonts w:ascii="Arial Unicode MS" w:eastAsia="Arial Unicode MS" w:hAnsi="Arial Unicode MS" w:cs="Arial Unicode MS"/>
      <w:color w:val="000000"/>
      <w:sz w:val="24"/>
      <w:szCs w:val="24"/>
      <w:lang w:eastAsia="ru-RU" w:bidi="ru-RU"/>
    </w:rPr>
  </w:style>
  <w:style w:type="character" w:customStyle="1" w:styleId="1">
    <w:name w:val="Основной текст с отступом Знак1"/>
    <w:link w:val="af1"/>
    <w:uiPriority w:val="99"/>
    <w:rsid w:val="008B4F94"/>
    <w:rPr>
      <w:rFonts w:ascii="Calibri" w:eastAsia="SimSun" w:hAnsi="Calibri"/>
      <w:kern w:val="3"/>
      <w:sz w:val="22"/>
      <w:szCs w:val="2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30462">
      <w:bodyDiv w:val="1"/>
      <w:marLeft w:val="0"/>
      <w:marRight w:val="0"/>
      <w:marTop w:val="0"/>
      <w:marBottom w:val="0"/>
      <w:divBdr>
        <w:top w:val="none" w:sz="0" w:space="0" w:color="auto"/>
        <w:left w:val="none" w:sz="0" w:space="0" w:color="auto"/>
        <w:bottom w:val="none" w:sz="0" w:space="0" w:color="auto"/>
        <w:right w:val="none" w:sz="0" w:space="0" w:color="auto"/>
      </w:divBdr>
    </w:div>
    <w:div w:id="208406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5</Pages>
  <Words>1102</Words>
  <Characters>6285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Манов Артем Федорович</dc:creator>
  <cp:keywords/>
  <cp:lastModifiedBy>Тулякова Ирина Валентиновна</cp:lastModifiedBy>
  <cp:revision>36</cp:revision>
  <cp:lastPrinted>2021-03-30T10:00:00Z</cp:lastPrinted>
  <dcterms:created xsi:type="dcterms:W3CDTF">2021-03-26T06:08:00Z</dcterms:created>
  <dcterms:modified xsi:type="dcterms:W3CDTF">2021-03-31T11:32:00Z</dcterms:modified>
</cp:coreProperties>
</file>