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067758" w14:textId="77777777" w:rsidR="005B1DA1" w:rsidRPr="007933C3" w:rsidRDefault="005B1DA1" w:rsidP="004B026A">
      <w:pPr>
        <w:pStyle w:val="110"/>
        <w:widowControl/>
        <w:shd w:val="clear" w:color="auto" w:fill="auto"/>
        <w:spacing w:after="0" w:line="240" w:lineRule="auto"/>
        <w:rPr>
          <w:b w:val="0"/>
          <w:color w:val="000000"/>
          <w:sz w:val="24"/>
          <w:szCs w:val="24"/>
        </w:rPr>
      </w:pPr>
      <w:bookmarkStart w:id="0" w:name="_Hlk179154093"/>
      <w:bookmarkEnd w:id="0"/>
      <w:r w:rsidRPr="007933C3">
        <w:rPr>
          <w:b w:val="0"/>
          <w:color w:val="000000"/>
          <w:sz w:val="24"/>
          <w:szCs w:val="24"/>
        </w:rPr>
        <w:t>Расширенное заседание Президиума Общественного совета внешнего финансового контроля</w:t>
      </w:r>
    </w:p>
    <w:p w14:paraId="1C8DF3D9" w14:textId="116AFA06" w:rsidR="00E24CE4" w:rsidRPr="007933C3" w:rsidRDefault="005B1DA1" w:rsidP="004B026A">
      <w:pPr>
        <w:pStyle w:val="110"/>
        <w:widowControl/>
        <w:shd w:val="clear" w:color="auto" w:fill="auto"/>
        <w:spacing w:after="0" w:line="240" w:lineRule="auto"/>
        <w:rPr>
          <w:b w:val="0"/>
          <w:color w:val="000000"/>
          <w:sz w:val="24"/>
          <w:szCs w:val="24"/>
        </w:rPr>
      </w:pPr>
      <w:r w:rsidRPr="007933C3">
        <w:rPr>
          <w:b w:val="0"/>
          <w:color w:val="000000"/>
          <w:sz w:val="24"/>
          <w:szCs w:val="24"/>
        </w:rPr>
        <w:t xml:space="preserve">при Счетной палате Владимирской области </w:t>
      </w:r>
    </w:p>
    <w:p w14:paraId="2659CD22" w14:textId="1E542BD7" w:rsidR="00F15831" w:rsidRPr="007933C3" w:rsidRDefault="00F15831" w:rsidP="004B026A">
      <w:pPr>
        <w:pStyle w:val="110"/>
        <w:widowControl/>
        <w:shd w:val="clear" w:color="auto" w:fill="auto"/>
        <w:spacing w:after="0" w:line="240" w:lineRule="auto"/>
        <w:rPr>
          <w:b w:val="0"/>
          <w:color w:val="000000"/>
          <w:sz w:val="24"/>
          <w:szCs w:val="24"/>
        </w:rPr>
      </w:pPr>
      <w:r w:rsidRPr="007933C3">
        <w:rPr>
          <w:b w:val="0"/>
          <w:color w:val="000000"/>
          <w:sz w:val="24"/>
          <w:szCs w:val="24"/>
        </w:rPr>
        <w:t>1</w:t>
      </w:r>
      <w:r w:rsidR="005B1DA1" w:rsidRPr="007933C3">
        <w:rPr>
          <w:b w:val="0"/>
          <w:color w:val="000000"/>
          <w:sz w:val="24"/>
          <w:szCs w:val="24"/>
        </w:rPr>
        <w:t>8</w:t>
      </w:r>
      <w:r w:rsidR="00AA0B9A" w:rsidRPr="007933C3">
        <w:rPr>
          <w:b w:val="0"/>
          <w:color w:val="000000"/>
          <w:sz w:val="24"/>
          <w:szCs w:val="24"/>
        </w:rPr>
        <w:t xml:space="preserve"> октября 2024 год</w:t>
      </w:r>
    </w:p>
    <w:p w14:paraId="20D198E9" w14:textId="77777777" w:rsidR="006E1F73" w:rsidRPr="00E24CE4" w:rsidRDefault="006E1F73" w:rsidP="006E1F73">
      <w:pPr>
        <w:jc w:val="both"/>
        <w:rPr>
          <w:rFonts w:ascii="Times New Roman" w:hAnsi="Times New Roman"/>
        </w:rPr>
      </w:pPr>
    </w:p>
    <w:p w14:paraId="23E3EACD" w14:textId="059C570B" w:rsidR="006E1F73" w:rsidRPr="00337656" w:rsidRDefault="006E1F73" w:rsidP="006E1F73">
      <w:pPr>
        <w:jc w:val="center"/>
        <w:rPr>
          <w:rFonts w:ascii="Times New Roman" w:hAnsi="Times New Roman"/>
          <w:b/>
        </w:rPr>
      </w:pPr>
      <w:r w:rsidRPr="00337656">
        <w:rPr>
          <w:rFonts w:ascii="Times New Roman" w:hAnsi="Times New Roman"/>
          <w:b/>
        </w:rPr>
        <w:t xml:space="preserve">Тезисы выступления </w:t>
      </w:r>
      <w:r w:rsidR="00E7643B" w:rsidRPr="00337656">
        <w:rPr>
          <w:rFonts w:ascii="Times New Roman" w:hAnsi="Times New Roman"/>
          <w:b/>
        </w:rPr>
        <w:t xml:space="preserve">заместителя </w:t>
      </w:r>
      <w:r w:rsidRPr="00337656">
        <w:rPr>
          <w:rFonts w:ascii="Times New Roman" w:hAnsi="Times New Roman"/>
          <w:b/>
        </w:rPr>
        <w:t xml:space="preserve">председателя СПВО </w:t>
      </w:r>
      <w:r w:rsidR="00E7643B" w:rsidRPr="00337656">
        <w:rPr>
          <w:rFonts w:ascii="Times New Roman" w:hAnsi="Times New Roman"/>
          <w:b/>
        </w:rPr>
        <w:t xml:space="preserve">М.Г. Рычагова </w:t>
      </w:r>
    </w:p>
    <w:p w14:paraId="30BC0A66" w14:textId="77777777" w:rsidR="003D014E" w:rsidRDefault="006E1F73" w:rsidP="006E1F73">
      <w:pPr>
        <w:jc w:val="center"/>
        <w:rPr>
          <w:rFonts w:ascii="Times New Roman" w:hAnsi="Times New Roman"/>
          <w:b/>
        </w:rPr>
      </w:pPr>
      <w:r w:rsidRPr="00337656">
        <w:rPr>
          <w:rFonts w:ascii="Times New Roman" w:hAnsi="Times New Roman"/>
          <w:b/>
        </w:rPr>
        <w:t>по теме: «</w:t>
      </w:r>
      <w:r w:rsidR="005B1DA1" w:rsidRPr="00337656">
        <w:rPr>
          <w:rFonts w:ascii="Times New Roman" w:hAnsi="Times New Roman"/>
          <w:b/>
        </w:rPr>
        <w:t xml:space="preserve">Методологическое обеспечение контроля и анализа </w:t>
      </w:r>
      <w:proofErr w:type="gramStart"/>
      <w:r w:rsidR="005B1DA1" w:rsidRPr="00337656">
        <w:rPr>
          <w:rFonts w:ascii="Times New Roman" w:hAnsi="Times New Roman"/>
          <w:b/>
        </w:rPr>
        <w:t>дебиторской</w:t>
      </w:r>
      <w:proofErr w:type="gramEnd"/>
      <w:r w:rsidR="005B1DA1" w:rsidRPr="00337656">
        <w:rPr>
          <w:rFonts w:ascii="Times New Roman" w:hAnsi="Times New Roman"/>
          <w:b/>
        </w:rPr>
        <w:t xml:space="preserve"> </w:t>
      </w:r>
    </w:p>
    <w:p w14:paraId="79B3913D" w14:textId="38E7B742" w:rsidR="006E1F73" w:rsidRPr="00337656" w:rsidRDefault="005B1DA1" w:rsidP="006E1F73">
      <w:pPr>
        <w:jc w:val="center"/>
        <w:rPr>
          <w:rFonts w:ascii="Times New Roman" w:hAnsi="Times New Roman"/>
          <w:b/>
        </w:rPr>
      </w:pPr>
      <w:r w:rsidRPr="00337656">
        <w:rPr>
          <w:rFonts w:ascii="Times New Roman" w:hAnsi="Times New Roman"/>
          <w:b/>
        </w:rPr>
        <w:t>задолженности по доходам»</w:t>
      </w:r>
    </w:p>
    <w:p w14:paraId="78D7B809" w14:textId="5549129C" w:rsidR="006E1F73" w:rsidRDefault="006E1F73" w:rsidP="006E1F73">
      <w:pPr>
        <w:spacing w:line="276" w:lineRule="auto"/>
        <w:rPr>
          <w:rFonts w:ascii="Times New Roman" w:hAnsi="Times New Roman" w:cs="Times New Roman"/>
          <w:bCs/>
          <w:iCs/>
          <w:sz w:val="32"/>
          <w:szCs w:val="32"/>
        </w:rPr>
      </w:pPr>
    </w:p>
    <w:p w14:paraId="553D4D49" w14:textId="77777777" w:rsidR="0055358A" w:rsidRPr="00D33C64" w:rsidRDefault="0055358A" w:rsidP="0055358A">
      <w:pPr>
        <w:spacing w:before="120" w:after="120"/>
        <w:jc w:val="center"/>
        <w:rPr>
          <w:rFonts w:ascii="Times New Roman" w:hAnsi="Times New Roman"/>
          <w:szCs w:val="32"/>
        </w:rPr>
      </w:pPr>
      <w:r w:rsidRPr="00D33C64">
        <w:rPr>
          <w:rFonts w:ascii="Times New Roman" w:hAnsi="Times New Roman"/>
          <w:szCs w:val="32"/>
        </w:rPr>
        <w:t>============================ СЛАЙД № 1 ============================</w:t>
      </w:r>
    </w:p>
    <w:p w14:paraId="2BCAD4E5" w14:textId="4A0923A5" w:rsidR="0055358A" w:rsidRPr="00B25576" w:rsidRDefault="00603727" w:rsidP="000E1564">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5BA95857" wp14:editId="5883AF28">
            <wp:extent cx="2880000" cy="16200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880000" cy="1620000"/>
                    </a:xfrm>
                    <a:prstGeom prst="rect">
                      <a:avLst/>
                    </a:prstGeom>
                  </pic:spPr>
                </pic:pic>
              </a:graphicData>
            </a:graphic>
          </wp:inline>
        </w:drawing>
      </w:r>
    </w:p>
    <w:p w14:paraId="08AC6344" w14:textId="77777777" w:rsidR="005B1DA1" w:rsidRPr="00EE2B28" w:rsidRDefault="005B1DA1" w:rsidP="00393300">
      <w:pPr>
        <w:tabs>
          <w:tab w:val="left" w:pos="4320"/>
        </w:tabs>
        <w:spacing w:line="276" w:lineRule="auto"/>
        <w:jc w:val="center"/>
        <w:rPr>
          <w:rFonts w:ascii="Times New Roman" w:hAnsi="Times New Roman"/>
          <w:b/>
          <w:i/>
          <w:sz w:val="28"/>
          <w:szCs w:val="28"/>
        </w:rPr>
      </w:pPr>
      <w:r w:rsidRPr="00EE2B28">
        <w:rPr>
          <w:rFonts w:ascii="Times New Roman" w:hAnsi="Times New Roman"/>
          <w:b/>
          <w:i/>
          <w:sz w:val="28"/>
          <w:szCs w:val="28"/>
        </w:rPr>
        <w:t>Уважаемые члены Президиума Общественного Совета, уважаемая Ирина Валентиновна!</w:t>
      </w:r>
    </w:p>
    <w:p w14:paraId="63F6DD49" w14:textId="77777777" w:rsidR="003821EC" w:rsidRPr="00EE2B28" w:rsidRDefault="003821EC" w:rsidP="00393300">
      <w:pPr>
        <w:spacing w:line="276" w:lineRule="auto"/>
        <w:ind w:firstLine="709"/>
        <w:jc w:val="both"/>
        <w:rPr>
          <w:rFonts w:ascii="Times New Roman" w:hAnsi="Times New Roman"/>
          <w:sz w:val="28"/>
          <w:szCs w:val="28"/>
        </w:rPr>
      </w:pPr>
    </w:p>
    <w:p w14:paraId="52BBF8A4" w14:textId="4F3021A9" w:rsidR="00993EED" w:rsidRPr="00EE2B28" w:rsidRDefault="00B10ACC" w:rsidP="00D94C02">
      <w:pPr>
        <w:ind w:firstLine="709"/>
        <w:jc w:val="both"/>
        <w:rPr>
          <w:rFonts w:ascii="Times New Roman" w:hAnsi="Times New Roman"/>
          <w:sz w:val="28"/>
          <w:szCs w:val="28"/>
        </w:rPr>
      </w:pPr>
      <w:r w:rsidRPr="00EE2B28">
        <w:rPr>
          <w:rFonts w:ascii="Times New Roman" w:hAnsi="Times New Roman"/>
          <w:sz w:val="28"/>
          <w:szCs w:val="28"/>
        </w:rPr>
        <w:t>Федеральные стандарты бухгалтерского учета рассматривают дебиторскую задолженность по</w:t>
      </w:r>
      <w:r w:rsidR="00993EED" w:rsidRPr="00EE2B28">
        <w:rPr>
          <w:rFonts w:ascii="Times New Roman" w:hAnsi="Times New Roman"/>
          <w:sz w:val="28"/>
          <w:szCs w:val="28"/>
        </w:rPr>
        <w:t xml:space="preserve"> </w:t>
      </w:r>
      <w:r w:rsidRPr="00EE2B28">
        <w:rPr>
          <w:rFonts w:ascii="Times New Roman" w:hAnsi="Times New Roman"/>
          <w:sz w:val="28"/>
          <w:szCs w:val="28"/>
        </w:rPr>
        <w:t>доходам как финансовый актив</w:t>
      </w:r>
      <w:r w:rsidR="00993EED" w:rsidRPr="00EE2B28">
        <w:rPr>
          <w:rFonts w:ascii="Times New Roman" w:hAnsi="Times New Roman"/>
          <w:sz w:val="28"/>
          <w:szCs w:val="28"/>
        </w:rPr>
        <w:t xml:space="preserve">, который может стать поступлениями в бюджеты разных уровней, включающий в себя налоги, государственные пошлины, а также неналоговые поступления </w:t>
      </w:r>
      <w:r w:rsidR="00993EED" w:rsidRPr="00EE2B28">
        <w:rPr>
          <w:rFonts w:ascii="Times New Roman" w:hAnsi="Times New Roman"/>
          <w:i/>
          <w:iCs/>
          <w:sz w:val="28"/>
          <w:szCs w:val="28"/>
        </w:rPr>
        <w:t>(плата за пользование имуществом, природными ресурсами, от продажи нематериальных активов, штрафы и др.).</w:t>
      </w:r>
    </w:p>
    <w:p w14:paraId="2BF7B59F" w14:textId="0BC568CA" w:rsidR="00B10ACC" w:rsidRPr="00EE2B28" w:rsidRDefault="00B10ACC" w:rsidP="00D94C02">
      <w:pPr>
        <w:ind w:firstLine="709"/>
        <w:jc w:val="both"/>
        <w:rPr>
          <w:rFonts w:ascii="Times New Roman" w:hAnsi="Times New Roman"/>
          <w:sz w:val="28"/>
          <w:szCs w:val="28"/>
        </w:rPr>
      </w:pPr>
      <w:r w:rsidRPr="00EE2B28">
        <w:rPr>
          <w:rFonts w:ascii="Times New Roman" w:hAnsi="Times New Roman"/>
          <w:sz w:val="28"/>
          <w:szCs w:val="28"/>
        </w:rPr>
        <w:t>Вместе с</w:t>
      </w:r>
      <w:r w:rsidR="00993EED" w:rsidRPr="00EE2B28">
        <w:rPr>
          <w:rFonts w:ascii="Times New Roman" w:hAnsi="Times New Roman"/>
          <w:sz w:val="28"/>
          <w:szCs w:val="28"/>
        </w:rPr>
        <w:t xml:space="preserve"> </w:t>
      </w:r>
      <w:r w:rsidRPr="00EE2B28">
        <w:rPr>
          <w:rFonts w:ascii="Times New Roman" w:hAnsi="Times New Roman"/>
          <w:sz w:val="28"/>
          <w:szCs w:val="28"/>
        </w:rPr>
        <w:t>тем высокая доля задолженности в</w:t>
      </w:r>
      <w:r w:rsidR="00993EED" w:rsidRPr="00EE2B28">
        <w:rPr>
          <w:rFonts w:ascii="Times New Roman" w:hAnsi="Times New Roman"/>
          <w:sz w:val="28"/>
          <w:szCs w:val="28"/>
        </w:rPr>
        <w:t xml:space="preserve"> </w:t>
      </w:r>
      <w:r w:rsidRPr="00EE2B28">
        <w:rPr>
          <w:rFonts w:ascii="Times New Roman" w:hAnsi="Times New Roman"/>
          <w:sz w:val="28"/>
          <w:szCs w:val="28"/>
        </w:rPr>
        <w:t>общей структуре активов ведет к</w:t>
      </w:r>
      <w:r w:rsidR="00993EED" w:rsidRPr="00EE2B28">
        <w:rPr>
          <w:rFonts w:ascii="Times New Roman" w:hAnsi="Times New Roman"/>
          <w:sz w:val="28"/>
          <w:szCs w:val="28"/>
        </w:rPr>
        <w:t xml:space="preserve"> </w:t>
      </w:r>
      <w:r w:rsidRPr="00EE2B28">
        <w:rPr>
          <w:rFonts w:ascii="Times New Roman" w:hAnsi="Times New Roman"/>
          <w:sz w:val="28"/>
          <w:szCs w:val="28"/>
        </w:rPr>
        <w:t>снижению ликвидности и</w:t>
      </w:r>
      <w:r w:rsidR="00993EED" w:rsidRPr="00EE2B28">
        <w:rPr>
          <w:rFonts w:ascii="Times New Roman" w:hAnsi="Times New Roman"/>
          <w:sz w:val="28"/>
          <w:szCs w:val="28"/>
        </w:rPr>
        <w:t xml:space="preserve"> </w:t>
      </w:r>
      <w:r w:rsidRPr="00EE2B28">
        <w:rPr>
          <w:rFonts w:ascii="Times New Roman" w:hAnsi="Times New Roman"/>
          <w:sz w:val="28"/>
          <w:szCs w:val="28"/>
        </w:rPr>
        <w:t>финансовой устойчивости бюджета, поскольку повышает риск финансовых потерь и</w:t>
      </w:r>
      <w:r w:rsidR="00993EED" w:rsidRPr="00EE2B28">
        <w:rPr>
          <w:rFonts w:ascii="Times New Roman" w:hAnsi="Times New Roman"/>
          <w:sz w:val="28"/>
          <w:szCs w:val="28"/>
        </w:rPr>
        <w:t xml:space="preserve"> </w:t>
      </w:r>
      <w:r w:rsidRPr="00EE2B28">
        <w:rPr>
          <w:rFonts w:ascii="Times New Roman" w:hAnsi="Times New Roman"/>
          <w:sz w:val="28"/>
          <w:szCs w:val="28"/>
        </w:rPr>
        <w:t>дотационную зависимость. Следовательно, дебиторская задолженность как один из</w:t>
      </w:r>
      <w:r w:rsidR="00C744AC" w:rsidRPr="00EE2B28">
        <w:rPr>
          <w:rFonts w:ascii="Times New Roman" w:hAnsi="Times New Roman"/>
          <w:sz w:val="28"/>
          <w:szCs w:val="28"/>
        </w:rPr>
        <w:t xml:space="preserve"> </w:t>
      </w:r>
      <w:r w:rsidRPr="00EE2B28">
        <w:rPr>
          <w:rFonts w:ascii="Times New Roman" w:hAnsi="Times New Roman"/>
          <w:sz w:val="28"/>
          <w:szCs w:val="28"/>
        </w:rPr>
        <w:t>внутренних доходных источников требует к</w:t>
      </w:r>
      <w:r w:rsidR="00C744AC" w:rsidRPr="00EE2B28">
        <w:rPr>
          <w:rFonts w:ascii="Times New Roman" w:hAnsi="Times New Roman"/>
          <w:sz w:val="28"/>
          <w:szCs w:val="28"/>
        </w:rPr>
        <w:t xml:space="preserve"> </w:t>
      </w:r>
      <w:r w:rsidRPr="00EE2B28">
        <w:rPr>
          <w:rFonts w:ascii="Times New Roman" w:hAnsi="Times New Roman"/>
          <w:sz w:val="28"/>
          <w:szCs w:val="28"/>
        </w:rPr>
        <w:t>себе постоянного внимания для своевременного взыскания и</w:t>
      </w:r>
      <w:r w:rsidR="00C744AC" w:rsidRPr="00EE2B28">
        <w:rPr>
          <w:rFonts w:ascii="Times New Roman" w:hAnsi="Times New Roman"/>
          <w:sz w:val="28"/>
          <w:szCs w:val="28"/>
        </w:rPr>
        <w:t xml:space="preserve"> </w:t>
      </w:r>
      <w:r w:rsidRPr="00EE2B28">
        <w:rPr>
          <w:rFonts w:ascii="Times New Roman" w:hAnsi="Times New Roman"/>
          <w:sz w:val="28"/>
          <w:szCs w:val="28"/>
        </w:rPr>
        <w:t>недопущения перехода в</w:t>
      </w:r>
      <w:r w:rsidR="00C744AC" w:rsidRPr="00EE2B28">
        <w:rPr>
          <w:rFonts w:ascii="Times New Roman" w:hAnsi="Times New Roman"/>
          <w:sz w:val="28"/>
          <w:szCs w:val="28"/>
        </w:rPr>
        <w:t xml:space="preserve"> </w:t>
      </w:r>
      <w:r w:rsidRPr="00EE2B28">
        <w:rPr>
          <w:rFonts w:ascii="Times New Roman" w:hAnsi="Times New Roman"/>
          <w:sz w:val="28"/>
          <w:szCs w:val="28"/>
        </w:rPr>
        <w:t>разряд сомнительной или безнадежной к</w:t>
      </w:r>
      <w:r w:rsidR="00C744AC" w:rsidRPr="00EE2B28">
        <w:rPr>
          <w:rFonts w:ascii="Times New Roman" w:hAnsi="Times New Roman"/>
          <w:sz w:val="28"/>
          <w:szCs w:val="28"/>
        </w:rPr>
        <w:t xml:space="preserve"> </w:t>
      </w:r>
      <w:r w:rsidRPr="00EE2B28">
        <w:rPr>
          <w:rFonts w:ascii="Times New Roman" w:hAnsi="Times New Roman"/>
          <w:sz w:val="28"/>
          <w:szCs w:val="28"/>
        </w:rPr>
        <w:t>взысканию.</w:t>
      </w:r>
    </w:p>
    <w:p w14:paraId="60DDA5D6" w14:textId="060DE804" w:rsidR="00C744AC" w:rsidRPr="00D33C64" w:rsidRDefault="00C744AC" w:rsidP="00C744AC">
      <w:pPr>
        <w:spacing w:before="120" w:after="120"/>
        <w:jc w:val="center"/>
        <w:rPr>
          <w:rFonts w:ascii="Times New Roman" w:hAnsi="Times New Roman"/>
          <w:szCs w:val="32"/>
        </w:rPr>
      </w:pPr>
      <w:r w:rsidRPr="00D33C64">
        <w:rPr>
          <w:rFonts w:ascii="Times New Roman" w:hAnsi="Times New Roman"/>
          <w:szCs w:val="32"/>
        </w:rPr>
        <w:t xml:space="preserve">============================ СЛАЙД № </w:t>
      </w:r>
      <w:r w:rsidR="00911671">
        <w:rPr>
          <w:rFonts w:ascii="Times New Roman" w:hAnsi="Times New Roman"/>
          <w:szCs w:val="32"/>
        </w:rPr>
        <w:t>2</w:t>
      </w:r>
      <w:r w:rsidRPr="00D33C64">
        <w:rPr>
          <w:rFonts w:ascii="Times New Roman" w:hAnsi="Times New Roman"/>
          <w:szCs w:val="32"/>
        </w:rPr>
        <w:t xml:space="preserve"> ============================</w:t>
      </w:r>
    </w:p>
    <w:p w14:paraId="322FE92C" w14:textId="166A3C0B" w:rsidR="00C744AC" w:rsidRPr="00B25576" w:rsidRDefault="00603727" w:rsidP="00C744AC">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048E27F3" wp14:editId="1F7B4E9D">
            <wp:extent cx="2880000" cy="16200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880000" cy="1620000"/>
                    </a:xfrm>
                    <a:prstGeom prst="rect">
                      <a:avLst/>
                    </a:prstGeom>
                  </pic:spPr>
                </pic:pic>
              </a:graphicData>
            </a:graphic>
          </wp:inline>
        </w:drawing>
      </w:r>
    </w:p>
    <w:p w14:paraId="6DB4115A" w14:textId="1B67D759" w:rsidR="00C744AC" w:rsidRPr="00EE2B28" w:rsidRDefault="00C744AC" w:rsidP="00D94C02">
      <w:pPr>
        <w:ind w:firstLine="709"/>
        <w:jc w:val="both"/>
        <w:rPr>
          <w:rFonts w:ascii="Times New Roman" w:hAnsi="Times New Roman"/>
          <w:sz w:val="28"/>
          <w:szCs w:val="28"/>
        </w:rPr>
      </w:pPr>
      <w:r w:rsidRPr="00EE2B28">
        <w:rPr>
          <w:rFonts w:ascii="Times New Roman" w:hAnsi="Times New Roman"/>
          <w:sz w:val="28"/>
          <w:szCs w:val="28"/>
        </w:rPr>
        <w:t xml:space="preserve">Поэтому не случайно вопросы недопущения увеличения и сокращения </w:t>
      </w:r>
      <w:r w:rsidRPr="00EE2B28">
        <w:rPr>
          <w:rFonts w:ascii="Times New Roman" w:hAnsi="Times New Roman"/>
          <w:sz w:val="28"/>
          <w:szCs w:val="28"/>
        </w:rPr>
        <w:lastRenderedPageBreak/>
        <w:t>объемов дебиторской задолженности по доходам обозначены в перечне поручений Президента России, о котором сказала во вступительном слове Ирина Валентиновна.</w:t>
      </w:r>
    </w:p>
    <w:p w14:paraId="68C3617F" w14:textId="03BA1492" w:rsidR="00C744AC" w:rsidRPr="00D33C64" w:rsidRDefault="00C744AC" w:rsidP="00C744AC">
      <w:pPr>
        <w:spacing w:before="120" w:after="120"/>
        <w:jc w:val="center"/>
        <w:rPr>
          <w:rFonts w:ascii="Times New Roman" w:hAnsi="Times New Roman"/>
          <w:szCs w:val="32"/>
        </w:rPr>
      </w:pPr>
      <w:r w:rsidRPr="00D33C64">
        <w:rPr>
          <w:rFonts w:ascii="Times New Roman" w:hAnsi="Times New Roman"/>
          <w:szCs w:val="32"/>
        </w:rPr>
        <w:t xml:space="preserve">============================ СЛАЙД № </w:t>
      </w:r>
      <w:r w:rsidR="00911671">
        <w:rPr>
          <w:rFonts w:ascii="Times New Roman" w:hAnsi="Times New Roman"/>
          <w:szCs w:val="32"/>
        </w:rPr>
        <w:t>3</w:t>
      </w:r>
      <w:r w:rsidRPr="00D33C64">
        <w:rPr>
          <w:rFonts w:ascii="Times New Roman" w:hAnsi="Times New Roman"/>
          <w:szCs w:val="32"/>
        </w:rPr>
        <w:t xml:space="preserve"> ============================</w:t>
      </w:r>
    </w:p>
    <w:p w14:paraId="2A80317C" w14:textId="1B9D06CA" w:rsidR="00C744AC" w:rsidRPr="00B25576" w:rsidRDefault="00603727" w:rsidP="00C744AC">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721A2FEC" wp14:editId="3F865518">
            <wp:extent cx="2880000" cy="16200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880000" cy="1620000"/>
                    </a:xfrm>
                    <a:prstGeom prst="rect">
                      <a:avLst/>
                    </a:prstGeom>
                  </pic:spPr>
                </pic:pic>
              </a:graphicData>
            </a:graphic>
          </wp:inline>
        </w:drawing>
      </w:r>
    </w:p>
    <w:p w14:paraId="0FA4D7B3" w14:textId="4CEA1CA2" w:rsidR="00F76452" w:rsidRPr="00EE2B28" w:rsidRDefault="00F76452" w:rsidP="00D94C02">
      <w:pPr>
        <w:ind w:firstLine="709"/>
        <w:jc w:val="both"/>
        <w:rPr>
          <w:rFonts w:ascii="Times New Roman" w:hAnsi="Times New Roman"/>
          <w:sz w:val="28"/>
          <w:szCs w:val="28"/>
        </w:rPr>
      </w:pPr>
      <w:r w:rsidRPr="00EE2B28">
        <w:rPr>
          <w:rFonts w:ascii="Times New Roman" w:hAnsi="Times New Roman"/>
          <w:sz w:val="28"/>
          <w:szCs w:val="28"/>
        </w:rPr>
        <w:t>Практика наших проверок показывает, что зачастую снижение объема дебиторской задолженности по</w:t>
      </w:r>
      <w:r w:rsidR="00C744AC" w:rsidRPr="00EE2B28">
        <w:rPr>
          <w:rFonts w:ascii="Times New Roman" w:hAnsi="Times New Roman"/>
          <w:sz w:val="28"/>
          <w:szCs w:val="28"/>
        </w:rPr>
        <w:t xml:space="preserve"> </w:t>
      </w:r>
      <w:r w:rsidRPr="00EE2B28">
        <w:rPr>
          <w:rFonts w:ascii="Times New Roman" w:hAnsi="Times New Roman"/>
          <w:sz w:val="28"/>
          <w:szCs w:val="28"/>
        </w:rPr>
        <w:t>доходам происходит не</w:t>
      </w:r>
      <w:r w:rsidR="00C744AC" w:rsidRPr="00EE2B28">
        <w:rPr>
          <w:rFonts w:ascii="Times New Roman" w:hAnsi="Times New Roman"/>
          <w:sz w:val="28"/>
          <w:szCs w:val="28"/>
        </w:rPr>
        <w:t xml:space="preserve"> </w:t>
      </w:r>
      <w:r w:rsidRPr="00EE2B28">
        <w:rPr>
          <w:rFonts w:ascii="Times New Roman" w:hAnsi="Times New Roman"/>
          <w:sz w:val="28"/>
          <w:szCs w:val="28"/>
        </w:rPr>
        <w:t>за</w:t>
      </w:r>
      <w:r w:rsidR="00C744AC" w:rsidRPr="00EE2B28">
        <w:rPr>
          <w:rFonts w:ascii="Times New Roman" w:hAnsi="Times New Roman"/>
          <w:sz w:val="28"/>
          <w:szCs w:val="28"/>
        </w:rPr>
        <w:t xml:space="preserve"> </w:t>
      </w:r>
      <w:r w:rsidRPr="00EE2B28">
        <w:rPr>
          <w:rFonts w:ascii="Times New Roman" w:hAnsi="Times New Roman"/>
          <w:sz w:val="28"/>
          <w:szCs w:val="28"/>
        </w:rPr>
        <w:t>счет активизации работы администраторов доходов по</w:t>
      </w:r>
      <w:r w:rsidR="00C744AC" w:rsidRPr="00EE2B28">
        <w:rPr>
          <w:rFonts w:ascii="Times New Roman" w:hAnsi="Times New Roman"/>
          <w:sz w:val="28"/>
          <w:szCs w:val="28"/>
        </w:rPr>
        <w:t xml:space="preserve"> </w:t>
      </w:r>
      <w:r w:rsidRPr="00EE2B28">
        <w:rPr>
          <w:rFonts w:ascii="Times New Roman" w:hAnsi="Times New Roman"/>
          <w:sz w:val="28"/>
          <w:szCs w:val="28"/>
        </w:rPr>
        <w:t>ее</w:t>
      </w:r>
      <w:r w:rsidR="00C744AC" w:rsidRPr="00EE2B28">
        <w:rPr>
          <w:rFonts w:ascii="Times New Roman" w:hAnsi="Times New Roman"/>
          <w:sz w:val="28"/>
          <w:szCs w:val="28"/>
        </w:rPr>
        <w:t xml:space="preserve"> </w:t>
      </w:r>
      <w:r w:rsidRPr="00EE2B28">
        <w:rPr>
          <w:rFonts w:ascii="Times New Roman" w:hAnsi="Times New Roman"/>
          <w:sz w:val="28"/>
          <w:szCs w:val="28"/>
        </w:rPr>
        <w:t>взысканию, а</w:t>
      </w:r>
      <w:r w:rsidR="00C744AC" w:rsidRPr="00EE2B28">
        <w:rPr>
          <w:rFonts w:ascii="Times New Roman" w:hAnsi="Times New Roman"/>
          <w:sz w:val="28"/>
          <w:szCs w:val="28"/>
        </w:rPr>
        <w:t xml:space="preserve"> </w:t>
      </w:r>
      <w:r w:rsidRPr="00EE2B28">
        <w:rPr>
          <w:rFonts w:ascii="Times New Roman" w:hAnsi="Times New Roman"/>
          <w:sz w:val="28"/>
          <w:szCs w:val="28"/>
        </w:rPr>
        <w:t>в</w:t>
      </w:r>
      <w:r w:rsidR="00C744AC" w:rsidRPr="00EE2B28">
        <w:rPr>
          <w:rFonts w:ascii="Times New Roman" w:hAnsi="Times New Roman"/>
          <w:sz w:val="28"/>
          <w:szCs w:val="28"/>
        </w:rPr>
        <w:t xml:space="preserve"> </w:t>
      </w:r>
      <w:r w:rsidRPr="00EE2B28">
        <w:rPr>
          <w:rFonts w:ascii="Times New Roman" w:hAnsi="Times New Roman"/>
          <w:sz w:val="28"/>
          <w:szCs w:val="28"/>
        </w:rPr>
        <w:t>связи с</w:t>
      </w:r>
      <w:r w:rsidR="00C744AC" w:rsidRPr="00EE2B28">
        <w:rPr>
          <w:rFonts w:ascii="Times New Roman" w:hAnsi="Times New Roman"/>
          <w:sz w:val="28"/>
          <w:szCs w:val="28"/>
        </w:rPr>
        <w:t xml:space="preserve"> </w:t>
      </w:r>
      <w:r w:rsidRPr="00EE2B28">
        <w:rPr>
          <w:rFonts w:ascii="Times New Roman" w:hAnsi="Times New Roman"/>
          <w:sz w:val="28"/>
          <w:szCs w:val="28"/>
        </w:rPr>
        <w:t>ее</w:t>
      </w:r>
      <w:r w:rsidR="00C744AC" w:rsidRPr="00EE2B28">
        <w:rPr>
          <w:rFonts w:ascii="Times New Roman" w:hAnsi="Times New Roman"/>
          <w:sz w:val="28"/>
          <w:szCs w:val="28"/>
        </w:rPr>
        <w:t xml:space="preserve"> </w:t>
      </w:r>
      <w:r w:rsidRPr="00EE2B28">
        <w:rPr>
          <w:rFonts w:ascii="Times New Roman" w:hAnsi="Times New Roman"/>
          <w:sz w:val="28"/>
          <w:szCs w:val="28"/>
        </w:rPr>
        <w:t>списанием по</w:t>
      </w:r>
      <w:r w:rsidR="00C744AC" w:rsidRPr="00EE2B28">
        <w:rPr>
          <w:rFonts w:ascii="Times New Roman" w:hAnsi="Times New Roman"/>
          <w:sz w:val="28"/>
          <w:szCs w:val="28"/>
        </w:rPr>
        <w:t xml:space="preserve"> </w:t>
      </w:r>
      <w:r w:rsidRPr="00EE2B28">
        <w:rPr>
          <w:rFonts w:ascii="Times New Roman" w:hAnsi="Times New Roman"/>
          <w:sz w:val="28"/>
          <w:szCs w:val="28"/>
        </w:rPr>
        <w:t>истечении срока исковой давности.</w:t>
      </w:r>
      <w:r w:rsidR="00C744AC" w:rsidRPr="00EE2B28">
        <w:rPr>
          <w:rFonts w:ascii="Times New Roman" w:hAnsi="Times New Roman"/>
          <w:sz w:val="28"/>
          <w:szCs w:val="28"/>
        </w:rPr>
        <w:t xml:space="preserve"> Данный вывод подтверждается и мероприятиями, проводимыми Счетной палатой Российской Федерации.</w:t>
      </w:r>
    </w:p>
    <w:p w14:paraId="37E73DF7" w14:textId="77777777" w:rsidR="00D402FC" w:rsidRPr="00EE2B28" w:rsidRDefault="00F76452" w:rsidP="00D94C02">
      <w:pPr>
        <w:ind w:firstLine="709"/>
        <w:jc w:val="both"/>
        <w:rPr>
          <w:rFonts w:ascii="Times New Roman" w:hAnsi="Times New Roman"/>
          <w:sz w:val="28"/>
          <w:szCs w:val="28"/>
        </w:rPr>
      </w:pPr>
      <w:r w:rsidRPr="00EE2B28">
        <w:rPr>
          <w:rFonts w:ascii="Times New Roman" w:hAnsi="Times New Roman"/>
          <w:sz w:val="28"/>
          <w:szCs w:val="28"/>
        </w:rPr>
        <w:t>При отнесении задолженности к</w:t>
      </w:r>
      <w:r w:rsidR="00C744AC" w:rsidRPr="00EE2B28">
        <w:rPr>
          <w:rFonts w:ascii="Times New Roman" w:hAnsi="Times New Roman"/>
          <w:sz w:val="28"/>
          <w:szCs w:val="28"/>
        </w:rPr>
        <w:t xml:space="preserve"> </w:t>
      </w:r>
      <w:r w:rsidRPr="00EE2B28">
        <w:rPr>
          <w:rFonts w:ascii="Times New Roman" w:hAnsi="Times New Roman"/>
          <w:sz w:val="28"/>
          <w:szCs w:val="28"/>
        </w:rPr>
        <w:t>категории «сомнительная» и списании ее с балансового учета какая-либо работа по ее взысканию прекращается. Такой подход негативно сказывается на объеме собственных доходов, не позволяет обеспечить объективность показателей качества управления дебиторской задолженностью, а также приводит к отражению недостоверных сведений в отчетности. В условиях современных вызовов данная тема приобретает особую актуальность, вызывает необходимость</w:t>
      </w:r>
      <w:r w:rsidR="00D402FC" w:rsidRPr="00EE2B28">
        <w:rPr>
          <w:rFonts w:ascii="Times New Roman" w:hAnsi="Times New Roman"/>
          <w:sz w:val="28"/>
          <w:szCs w:val="28"/>
        </w:rPr>
        <w:t xml:space="preserve"> постоянного контроля и анализа.</w:t>
      </w:r>
    </w:p>
    <w:p w14:paraId="710E9832" w14:textId="716532B2" w:rsidR="00633054" w:rsidRPr="00EE2B28" w:rsidRDefault="00AC4324" w:rsidP="00D94C02">
      <w:pPr>
        <w:ind w:firstLine="709"/>
        <w:jc w:val="both"/>
        <w:rPr>
          <w:rFonts w:ascii="Times New Roman" w:hAnsi="Times New Roman"/>
          <w:sz w:val="28"/>
          <w:szCs w:val="28"/>
        </w:rPr>
      </w:pPr>
      <w:r w:rsidRPr="00EE2B28">
        <w:rPr>
          <w:rFonts w:ascii="Times New Roman" w:hAnsi="Times New Roman"/>
          <w:sz w:val="28"/>
          <w:szCs w:val="28"/>
        </w:rPr>
        <w:t>Как уже напомнила Ирина Валентиновна во вступительном слове</w:t>
      </w:r>
      <w:r w:rsidR="00633054" w:rsidRPr="00EE2B28">
        <w:rPr>
          <w:rFonts w:ascii="Times New Roman" w:hAnsi="Times New Roman"/>
          <w:sz w:val="28"/>
          <w:szCs w:val="28"/>
        </w:rPr>
        <w:t xml:space="preserve"> </w:t>
      </w:r>
      <w:r w:rsidRPr="00EE2B28">
        <w:rPr>
          <w:rFonts w:ascii="Times New Roman" w:hAnsi="Times New Roman"/>
          <w:sz w:val="28"/>
          <w:szCs w:val="28"/>
        </w:rPr>
        <w:t xml:space="preserve">- Счетная палата Российской Федерации собирала от </w:t>
      </w:r>
      <w:r w:rsidR="00633054" w:rsidRPr="00EE2B28">
        <w:rPr>
          <w:rFonts w:ascii="Times New Roman" w:hAnsi="Times New Roman"/>
          <w:sz w:val="28"/>
          <w:szCs w:val="28"/>
        </w:rPr>
        <w:t xml:space="preserve">всех КСО информацию о результатах контроля и анализа дебиторской задолженности по доходам и о проводимых нами мероприятиях в этой сфере. </w:t>
      </w:r>
    </w:p>
    <w:p w14:paraId="5256D8AA" w14:textId="524C9436" w:rsidR="00633054" w:rsidRPr="00D33C64" w:rsidRDefault="00633054" w:rsidP="00633054">
      <w:pPr>
        <w:spacing w:before="120" w:after="120"/>
        <w:jc w:val="center"/>
        <w:rPr>
          <w:rFonts w:ascii="Times New Roman" w:hAnsi="Times New Roman"/>
          <w:szCs w:val="32"/>
        </w:rPr>
      </w:pPr>
      <w:r w:rsidRPr="00D33C64">
        <w:rPr>
          <w:rFonts w:ascii="Times New Roman" w:hAnsi="Times New Roman"/>
          <w:szCs w:val="32"/>
        </w:rPr>
        <w:t xml:space="preserve">============================ СЛАЙД № </w:t>
      </w:r>
      <w:r w:rsidR="00911671">
        <w:rPr>
          <w:rFonts w:ascii="Times New Roman" w:hAnsi="Times New Roman"/>
          <w:szCs w:val="32"/>
        </w:rPr>
        <w:t>4</w:t>
      </w:r>
      <w:r w:rsidRPr="00D33C64">
        <w:rPr>
          <w:rFonts w:ascii="Times New Roman" w:hAnsi="Times New Roman"/>
          <w:szCs w:val="32"/>
        </w:rPr>
        <w:t xml:space="preserve"> ============================</w:t>
      </w:r>
    </w:p>
    <w:p w14:paraId="68C2D14A" w14:textId="5FF1FD72" w:rsidR="00633054" w:rsidRPr="00B25576" w:rsidRDefault="00603727" w:rsidP="00633054">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6194EDFB" wp14:editId="73AC9969">
            <wp:extent cx="2880000" cy="1620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80000" cy="1620000"/>
                    </a:xfrm>
                    <a:prstGeom prst="rect">
                      <a:avLst/>
                    </a:prstGeom>
                  </pic:spPr>
                </pic:pic>
              </a:graphicData>
            </a:graphic>
          </wp:inline>
        </w:drawing>
      </w:r>
    </w:p>
    <w:p w14:paraId="33C3A1BE" w14:textId="77777777" w:rsidR="0018389F" w:rsidRPr="00EE2B28" w:rsidRDefault="00F874CB" w:rsidP="00D94C02">
      <w:pPr>
        <w:ind w:firstLine="709"/>
        <w:jc w:val="both"/>
        <w:rPr>
          <w:rFonts w:ascii="Times New Roman" w:hAnsi="Times New Roman"/>
          <w:sz w:val="28"/>
          <w:szCs w:val="28"/>
        </w:rPr>
      </w:pPr>
      <w:r w:rsidRPr="00EE2B28">
        <w:rPr>
          <w:rFonts w:ascii="Times New Roman" w:hAnsi="Times New Roman"/>
          <w:sz w:val="28"/>
          <w:szCs w:val="28"/>
        </w:rPr>
        <w:t xml:space="preserve">На слайде отображены </w:t>
      </w:r>
      <w:r w:rsidR="0018389F" w:rsidRPr="00EE2B28">
        <w:rPr>
          <w:rFonts w:ascii="Times New Roman" w:hAnsi="Times New Roman"/>
          <w:sz w:val="28"/>
          <w:szCs w:val="28"/>
        </w:rPr>
        <w:t xml:space="preserve">основные итоги и </w:t>
      </w:r>
      <w:r w:rsidRPr="00EE2B28">
        <w:rPr>
          <w:rFonts w:ascii="Times New Roman" w:hAnsi="Times New Roman"/>
          <w:sz w:val="28"/>
          <w:szCs w:val="28"/>
        </w:rPr>
        <w:t xml:space="preserve">результаты </w:t>
      </w:r>
      <w:r w:rsidR="0018389F" w:rsidRPr="00EE2B28">
        <w:rPr>
          <w:rFonts w:ascii="Times New Roman" w:hAnsi="Times New Roman"/>
          <w:sz w:val="28"/>
          <w:szCs w:val="28"/>
        </w:rPr>
        <w:t xml:space="preserve">Вашей работы, уважаемые коллеги, которая была отображена в сводной информации для Счетной палаты России. </w:t>
      </w:r>
    </w:p>
    <w:p w14:paraId="53FEE418" w14:textId="77777777" w:rsidR="00C447E5" w:rsidRPr="00EE2B28" w:rsidRDefault="00C447E5" w:rsidP="00427AC7">
      <w:pPr>
        <w:ind w:firstLine="709"/>
        <w:jc w:val="both"/>
        <w:rPr>
          <w:rFonts w:ascii="Times New Roman" w:hAnsi="Times New Roman" w:cs="Times New Roman"/>
          <w:b/>
          <w:i/>
          <w:sz w:val="28"/>
          <w:szCs w:val="28"/>
        </w:rPr>
      </w:pPr>
      <w:r w:rsidRPr="00EE2B28">
        <w:rPr>
          <w:rFonts w:ascii="Times New Roman" w:hAnsi="Times New Roman" w:cs="Times New Roman"/>
          <w:b/>
          <w:i/>
          <w:sz w:val="28"/>
          <w:szCs w:val="28"/>
        </w:rPr>
        <w:t>Каковы основные результаты этих мероприятий:</w:t>
      </w:r>
    </w:p>
    <w:p w14:paraId="74813FE3" w14:textId="77777777" w:rsidR="00C447E5" w:rsidRPr="00EE2B28" w:rsidRDefault="00C447E5" w:rsidP="00D94C02">
      <w:pPr>
        <w:pStyle w:val="a4"/>
        <w:ind w:left="0" w:firstLine="709"/>
        <w:jc w:val="both"/>
        <w:rPr>
          <w:sz w:val="28"/>
          <w:szCs w:val="28"/>
        </w:rPr>
      </w:pPr>
      <w:r w:rsidRPr="00EE2B28">
        <w:rPr>
          <w:sz w:val="28"/>
          <w:szCs w:val="28"/>
        </w:rPr>
        <w:t>- выявлены резервы доходной части бюджета;</w:t>
      </w:r>
    </w:p>
    <w:p w14:paraId="1D7CD922" w14:textId="77777777" w:rsidR="00C447E5" w:rsidRPr="00EE2B28" w:rsidRDefault="00C447E5" w:rsidP="00D94C02">
      <w:pPr>
        <w:pStyle w:val="a4"/>
        <w:ind w:left="0" w:firstLine="709"/>
        <w:jc w:val="both"/>
        <w:rPr>
          <w:sz w:val="28"/>
          <w:szCs w:val="28"/>
        </w:rPr>
      </w:pPr>
      <w:r w:rsidRPr="00EE2B28">
        <w:rPr>
          <w:sz w:val="28"/>
          <w:szCs w:val="28"/>
        </w:rPr>
        <w:lastRenderedPageBreak/>
        <w:t xml:space="preserve">- выявлены факты </w:t>
      </w:r>
      <w:proofErr w:type="spellStart"/>
      <w:r w:rsidRPr="00EE2B28">
        <w:rPr>
          <w:sz w:val="28"/>
          <w:szCs w:val="28"/>
        </w:rPr>
        <w:t>неотражения</w:t>
      </w:r>
      <w:proofErr w:type="spellEnd"/>
      <w:r w:rsidRPr="00EE2B28">
        <w:rPr>
          <w:sz w:val="28"/>
          <w:szCs w:val="28"/>
        </w:rPr>
        <w:t xml:space="preserve"> просроченной дебиторской задолженности в годовой отчетности</w:t>
      </w:r>
    </w:p>
    <w:p w14:paraId="59A2B5F5" w14:textId="77777777" w:rsidR="00C447E5" w:rsidRPr="00EE2B28" w:rsidRDefault="00C447E5" w:rsidP="00D94C02">
      <w:pPr>
        <w:pStyle w:val="a4"/>
        <w:ind w:left="0" w:firstLine="709"/>
        <w:jc w:val="both"/>
        <w:rPr>
          <w:sz w:val="28"/>
          <w:szCs w:val="28"/>
        </w:rPr>
      </w:pPr>
      <w:r w:rsidRPr="00EE2B28">
        <w:rPr>
          <w:sz w:val="28"/>
          <w:szCs w:val="28"/>
        </w:rPr>
        <w:t>- проводилась оценка деятельности администраторов доходов по снижению задолженности.</w:t>
      </w:r>
    </w:p>
    <w:p w14:paraId="522B5237" w14:textId="77777777" w:rsidR="00C447E5" w:rsidRPr="00EE2B28" w:rsidRDefault="00C447E5" w:rsidP="00D94C02">
      <w:pPr>
        <w:pStyle w:val="a4"/>
        <w:ind w:left="0" w:firstLine="709"/>
        <w:jc w:val="both"/>
        <w:rPr>
          <w:b/>
          <w:sz w:val="28"/>
          <w:szCs w:val="28"/>
        </w:rPr>
      </w:pPr>
      <w:r w:rsidRPr="00EE2B28">
        <w:rPr>
          <w:b/>
          <w:i/>
          <w:sz w:val="28"/>
          <w:szCs w:val="28"/>
        </w:rPr>
        <w:t>МКСО объектам проверки было рекомендовано:</w:t>
      </w:r>
    </w:p>
    <w:p w14:paraId="62FDFC7E" w14:textId="77777777" w:rsidR="00C447E5" w:rsidRPr="00EE2B28" w:rsidRDefault="00C447E5" w:rsidP="00D94C02">
      <w:pPr>
        <w:pStyle w:val="a4"/>
        <w:ind w:left="0" w:firstLine="709"/>
        <w:jc w:val="both"/>
        <w:rPr>
          <w:sz w:val="28"/>
          <w:szCs w:val="28"/>
        </w:rPr>
      </w:pPr>
      <w:r w:rsidRPr="00EE2B28">
        <w:rPr>
          <w:sz w:val="28"/>
          <w:szCs w:val="28"/>
        </w:rPr>
        <w:t xml:space="preserve">- усилить </w:t>
      </w:r>
      <w:proofErr w:type="spellStart"/>
      <w:r w:rsidRPr="00EE2B28">
        <w:rPr>
          <w:sz w:val="28"/>
          <w:szCs w:val="28"/>
        </w:rPr>
        <w:t>претензионно</w:t>
      </w:r>
      <w:proofErr w:type="spellEnd"/>
      <w:r w:rsidRPr="00EE2B28">
        <w:rPr>
          <w:sz w:val="28"/>
          <w:szCs w:val="28"/>
        </w:rPr>
        <w:t>-исковую работу;</w:t>
      </w:r>
    </w:p>
    <w:p w14:paraId="44CC58EC" w14:textId="77777777" w:rsidR="00C447E5" w:rsidRPr="00EE2B28" w:rsidRDefault="00C447E5" w:rsidP="00D94C02">
      <w:pPr>
        <w:pStyle w:val="a4"/>
        <w:ind w:left="0" w:firstLine="709"/>
        <w:jc w:val="both"/>
        <w:rPr>
          <w:sz w:val="28"/>
          <w:szCs w:val="28"/>
        </w:rPr>
      </w:pPr>
      <w:r w:rsidRPr="00EE2B28">
        <w:rPr>
          <w:sz w:val="28"/>
          <w:szCs w:val="28"/>
        </w:rPr>
        <w:t>- проводить работу по выявлению земельных участков и объектов недвижимости, не поставленных на кадастровый и налоговый учеты;</w:t>
      </w:r>
    </w:p>
    <w:p w14:paraId="6E7C25D5" w14:textId="77777777" w:rsidR="00C447E5" w:rsidRPr="00EE2B28" w:rsidRDefault="00C447E5" w:rsidP="00D94C02">
      <w:pPr>
        <w:pStyle w:val="a4"/>
        <w:ind w:left="0" w:firstLine="709"/>
        <w:jc w:val="both"/>
        <w:rPr>
          <w:sz w:val="28"/>
          <w:szCs w:val="28"/>
        </w:rPr>
      </w:pPr>
      <w:r w:rsidRPr="00EE2B28">
        <w:rPr>
          <w:sz w:val="28"/>
          <w:szCs w:val="28"/>
        </w:rPr>
        <w:t xml:space="preserve">- проводить индивидуальную работу с должниками путем </w:t>
      </w:r>
      <w:proofErr w:type="spellStart"/>
      <w:r w:rsidRPr="00EE2B28">
        <w:rPr>
          <w:sz w:val="28"/>
          <w:szCs w:val="28"/>
        </w:rPr>
        <w:t>подворовых</w:t>
      </w:r>
      <w:proofErr w:type="spellEnd"/>
      <w:r w:rsidRPr="00EE2B28">
        <w:rPr>
          <w:sz w:val="28"/>
          <w:szCs w:val="28"/>
        </w:rPr>
        <w:t xml:space="preserve"> обходов и рассылки писем; </w:t>
      </w:r>
    </w:p>
    <w:p w14:paraId="2BC43CE3" w14:textId="77777777" w:rsidR="00C447E5" w:rsidRPr="00EE2B28" w:rsidRDefault="00C447E5" w:rsidP="00D94C02">
      <w:pPr>
        <w:pStyle w:val="a4"/>
        <w:ind w:left="0" w:firstLine="709"/>
        <w:jc w:val="both"/>
        <w:rPr>
          <w:sz w:val="28"/>
          <w:szCs w:val="28"/>
        </w:rPr>
      </w:pPr>
      <w:r w:rsidRPr="00EE2B28">
        <w:rPr>
          <w:sz w:val="28"/>
          <w:szCs w:val="28"/>
        </w:rPr>
        <w:t xml:space="preserve">- ежеквартально проводить заседания Координационного совета. </w:t>
      </w:r>
    </w:p>
    <w:p w14:paraId="2260A882" w14:textId="77777777" w:rsidR="00C447E5" w:rsidRPr="00EE2B28" w:rsidRDefault="00C447E5" w:rsidP="00D94C02">
      <w:pPr>
        <w:ind w:firstLine="709"/>
        <w:jc w:val="both"/>
        <w:rPr>
          <w:rFonts w:ascii="Times New Roman" w:hAnsi="Times New Roman" w:cs="Times New Roman"/>
          <w:sz w:val="28"/>
          <w:szCs w:val="28"/>
        </w:rPr>
      </w:pPr>
      <w:r w:rsidRPr="00EE2B28">
        <w:rPr>
          <w:rFonts w:ascii="Times New Roman" w:hAnsi="Times New Roman" w:cs="Times New Roman"/>
          <w:b/>
          <w:i/>
          <w:sz w:val="28"/>
          <w:szCs w:val="28"/>
        </w:rPr>
        <w:t>Какой эффект получен:</w:t>
      </w:r>
      <w:r w:rsidRPr="00EE2B28">
        <w:rPr>
          <w:rFonts w:ascii="Times New Roman" w:hAnsi="Times New Roman" w:cs="Times New Roman"/>
          <w:i/>
          <w:sz w:val="28"/>
          <w:szCs w:val="28"/>
        </w:rPr>
        <w:t xml:space="preserve"> </w:t>
      </w:r>
      <w:r w:rsidRPr="00EE2B28">
        <w:rPr>
          <w:rFonts w:ascii="Times New Roman" w:hAnsi="Times New Roman" w:cs="Times New Roman"/>
          <w:sz w:val="28"/>
          <w:szCs w:val="28"/>
        </w:rPr>
        <w:t>увеличение доходной части местного бюджета (в 2024 году в  бюджет Петушинского района поступила задолженность в сумме 40,6 млн.руб.), снижение размера дебиторской задолженности.</w:t>
      </w:r>
    </w:p>
    <w:p w14:paraId="4DBBF87B" w14:textId="710DECBD" w:rsidR="0018389F" w:rsidRPr="00EE2B28" w:rsidRDefault="0018389F" w:rsidP="00D94C02">
      <w:pPr>
        <w:ind w:firstLine="709"/>
        <w:jc w:val="both"/>
        <w:rPr>
          <w:rFonts w:ascii="Times New Roman" w:hAnsi="Times New Roman"/>
          <w:sz w:val="28"/>
          <w:szCs w:val="28"/>
        </w:rPr>
      </w:pPr>
      <w:r w:rsidRPr="00EE2B28">
        <w:rPr>
          <w:rFonts w:ascii="Times New Roman" w:hAnsi="Times New Roman"/>
          <w:sz w:val="28"/>
          <w:szCs w:val="28"/>
        </w:rPr>
        <w:t>Также</w:t>
      </w:r>
      <w:r w:rsidR="001D7967" w:rsidRPr="00EE2B28">
        <w:rPr>
          <w:rFonts w:ascii="Times New Roman" w:hAnsi="Times New Roman"/>
          <w:sz w:val="28"/>
          <w:szCs w:val="28"/>
        </w:rPr>
        <w:t xml:space="preserve"> напомню, </w:t>
      </w:r>
      <w:r w:rsidR="00C447E5" w:rsidRPr="00EE2B28">
        <w:rPr>
          <w:rFonts w:ascii="Times New Roman" w:hAnsi="Times New Roman"/>
          <w:sz w:val="28"/>
          <w:szCs w:val="28"/>
        </w:rPr>
        <w:t xml:space="preserve">что </w:t>
      </w:r>
      <w:r w:rsidRPr="00EE2B28">
        <w:rPr>
          <w:rFonts w:ascii="Times New Roman" w:hAnsi="Times New Roman"/>
          <w:sz w:val="28"/>
          <w:szCs w:val="28"/>
        </w:rPr>
        <w:t xml:space="preserve">в разделе </w:t>
      </w:r>
      <w:r w:rsidR="001D7967" w:rsidRPr="00EE2B28">
        <w:rPr>
          <w:rFonts w:ascii="Times New Roman" w:hAnsi="Times New Roman"/>
          <w:sz w:val="28"/>
          <w:szCs w:val="28"/>
        </w:rPr>
        <w:t>«</w:t>
      </w:r>
      <w:r w:rsidRPr="00EE2B28">
        <w:rPr>
          <w:rFonts w:ascii="Times New Roman" w:hAnsi="Times New Roman"/>
          <w:sz w:val="28"/>
          <w:szCs w:val="28"/>
        </w:rPr>
        <w:t>Библиотека</w:t>
      </w:r>
      <w:r w:rsidR="001D7967" w:rsidRPr="00EE2B28">
        <w:rPr>
          <w:rFonts w:ascii="Times New Roman" w:hAnsi="Times New Roman"/>
          <w:sz w:val="28"/>
          <w:szCs w:val="28"/>
        </w:rPr>
        <w:t>»</w:t>
      </w:r>
      <w:r w:rsidRPr="00EE2B28">
        <w:rPr>
          <w:rFonts w:ascii="Times New Roman" w:hAnsi="Times New Roman"/>
          <w:sz w:val="28"/>
          <w:szCs w:val="28"/>
        </w:rPr>
        <w:t xml:space="preserve"> Портала КСО Счетной </w:t>
      </w:r>
      <w:r w:rsidR="001D7967" w:rsidRPr="00EE2B28">
        <w:rPr>
          <w:rFonts w:ascii="Times New Roman" w:hAnsi="Times New Roman"/>
          <w:sz w:val="28"/>
          <w:szCs w:val="28"/>
        </w:rPr>
        <w:t>палатой России размещались наиболее интересные</w:t>
      </w:r>
      <w:r w:rsidR="00B41DBB" w:rsidRPr="00EE2B28">
        <w:rPr>
          <w:rFonts w:ascii="Times New Roman" w:hAnsi="Times New Roman"/>
          <w:sz w:val="28"/>
          <w:szCs w:val="28"/>
        </w:rPr>
        <w:t>, как принято говорить,</w:t>
      </w:r>
      <w:r w:rsidR="001D7967" w:rsidRPr="00EE2B28">
        <w:rPr>
          <w:rFonts w:ascii="Times New Roman" w:hAnsi="Times New Roman"/>
          <w:sz w:val="28"/>
          <w:szCs w:val="28"/>
        </w:rPr>
        <w:t xml:space="preserve"> кейсы. </w:t>
      </w:r>
    </w:p>
    <w:p w14:paraId="589C38CF" w14:textId="7D08867E" w:rsidR="00F76452" w:rsidRPr="00EE2B28" w:rsidRDefault="00B41DBB" w:rsidP="00D94C02">
      <w:pPr>
        <w:ind w:firstLine="709"/>
        <w:jc w:val="both"/>
        <w:rPr>
          <w:rFonts w:ascii="Times New Roman" w:hAnsi="Times New Roman"/>
          <w:sz w:val="28"/>
          <w:szCs w:val="28"/>
        </w:rPr>
      </w:pPr>
      <w:r w:rsidRPr="00EE2B28">
        <w:rPr>
          <w:rFonts w:ascii="Times New Roman" w:hAnsi="Times New Roman"/>
          <w:sz w:val="28"/>
          <w:szCs w:val="28"/>
        </w:rPr>
        <w:t xml:space="preserve">Но </w:t>
      </w:r>
      <w:r w:rsidR="00AC4324" w:rsidRPr="00EE2B28">
        <w:rPr>
          <w:rFonts w:ascii="Times New Roman" w:hAnsi="Times New Roman"/>
          <w:sz w:val="28"/>
          <w:szCs w:val="28"/>
        </w:rPr>
        <w:t>как показал анализ</w:t>
      </w:r>
      <w:r w:rsidR="00F76452" w:rsidRPr="00EE2B28">
        <w:rPr>
          <w:rFonts w:ascii="Times New Roman" w:hAnsi="Times New Roman"/>
          <w:sz w:val="28"/>
          <w:szCs w:val="28"/>
        </w:rPr>
        <w:t xml:space="preserve"> </w:t>
      </w:r>
      <w:r w:rsidRPr="00EE2B28">
        <w:rPr>
          <w:rFonts w:ascii="Times New Roman" w:hAnsi="Times New Roman"/>
          <w:sz w:val="28"/>
          <w:szCs w:val="28"/>
        </w:rPr>
        <w:t xml:space="preserve">опыта контрольно-счетных органов </w:t>
      </w:r>
      <w:r w:rsidR="00F76452" w:rsidRPr="00EE2B28">
        <w:rPr>
          <w:rFonts w:ascii="Times New Roman" w:hAnsi="Times New Roman"/>
          <w:sz w:val="28"/>
          <w:szCs w:val="28"/>
        </w:rPr>
        <w:t xml:space="preserve">по анализу дебиторской задолженности по доходам, </w:t>
      </w:r>
      <w:r w:rsidRPr="00EE2B28">
        <w:rPr>
          <w:rFonts w:ascii="Times New Roman" w:hAnsi="Times New Roman"/>
          <w:sz w:val="28"/>
          <w:szCs w:val="28"/>
        </w:rPr>
        <w:t xml:space="preserve">а также </w:t>
      </w:r>
      <w:r w:rsidR="00F76452" w:rsidRPr="00EE2B28">
        <w:rPr>
          <w:rFonts w:ascii="Times New Roman" w:hAnsi="Times New Roman"/>
          <w:sz w:val="28"/>
          <w:szCs w:val="28"/>
        </w:rPr>
        <w:t>использования инструментов для сокращения рисков потерь бюджета</w:t>
      </w:r>
      <w:r w:rsidR="000B3FD7" w:rsidRPr="00EE2B28">
        <w:rPr>
          <w:rFonts w:ascii="Times New Roman" w:hAnsi="Times New Roman"/>
          <w:sz w:val="28"/>
          <w:szCs w:val="28"/>
        </w:rPr>
        <w:t>, единой методологии и инструментария в этом вопросе нет</w:t>
      </w:r>
      <w:r w:rsidR="00F76452" w:rsidRPr="00EE2B28">
        <w:rPr>
          <w:rFonts w:ascii="Times New Roman" w:hAnsi="Times New Roman"/>
          <w:sz w:val="28"/>
          <w:szCs w:val="28"/>
        </w:rPr>
        <w:t>.</w:t>
      </w:r>
    </w:p>
    <w:p w14:paraId="6EDEDE43" w14:textId="2DB9347C" w:rsidR="000B3FD7" w:rsidRPr="00EE2B28" w:rsidRDefault="000B3FD7" w:rsidP="00D94C02">
      <w:pPr>
        <w:ind w:firstLine="709"/>
        <w:jc w:val="both"/>
        <w:rPr>
          <w:rFonts w:ascii="Times New Roman" w:hAnsi="Times New Roman"/>
          <w:sz w:val="28"/>
          <w:szCs w:val="28"/>
        </w:rPr>
      </w:pPr>
      <w:r w:rsidRPr="00EE2B28">
        <w:rPr>
          <w:rFonts w:ascii="Times New Roman" w:hAnsi="Times New Roman"/>
          <w:sz w:val="28"/>
          <w:szCs w:val="28"/>
        </w:rPr>
        <w:t xml:space="preserve">Поэтому в рамках работы Комиссии по вопросам методологии Совета КСО при Счетной палате России </w:t>
      </w:r>
      <w:r w:rsidR="007D1F6C" w:rsidRPr="00EE2B28">
        <w:rPr>
          <w:rFonts w:ascii="Times New Roman" w:hAnsi="Times New Roman"/>
          <w:sz w:val="28"/>
          <w:szCs w:val="28"/>
        </w:rPr>
        <w:t xml:space="preserve">в этом году </w:t>
      </w:r>
      <w:r w:rsidR="00451345" w:rsidRPr="00EE2B28">
        <w:rPr>
          <w:rFonts w:ascii="Times New Roman" w:hAnsi="Times New Roman"/>
          <w:sz w:val="28"/>
          <w:szCs w:val="28"/>
        </w:rPr>
        <w:t xml:space="preserve">проводилась работа по разработке соответствующих методических рекомендаций. Сейчас они проходят согласование среди членов Комиссии и в случае их одобрения они естественно будут доведены до всех контрольно-счетных органов. </w:t>
      </w:r>
    </w:p>
    <w:p w14:paraId="351F3810" w14:textId="1459998D" w:rsidR="007D1F6C" w:rsidRPr="00EE2B28" w:rsidRDefault="007D1F6C" w:rsidP="00D94C02">
      <w:pPr>
        <w:ind w:firstLine="709"/>
        <w:jc w:val="both"/>
        <w:rPr>
          <w:rFonts w:ascii="Times New Roman" w:hAnsi="Times New Roman"/>
          <w:sz w:val="28"/>
          <w:szCs w:val="28"/>
        </w:rPr>
      </w:pPr>
      <w:r w:rsidRPr="00EE2B28">
        <w:rPr>
          <w:rFonts w:ascii="Times New Roman" w:hAnsi="Times New Roman"/>
          <w:sz w:val="28"/>
          <w:szCs w:val="28"/>
        </w:rPr>
        <w:t xml:space="preserve">На правах одного из авторов методических рекомендаций сегодня мне хотелось бы остановиться на их отдельных моментах. </w:t>
      </w:r>
    </w:p>
    <w:p w14:paraId="138074D4" w14:textId="29023C68" w:rsidR="00A65BFF" w:rsidRPr="00EE2B28" w:rsidRDefault="00582E92" w:rsidP="00D94C02">
      <w:pPr>
        <w:ind w:firstLine="709"/>
        <w:jc w:val="both"/>
        <w:rPr>
          <w:rFonts w:ascii="Times New Roman" w:hAnsi="Times New Roman"/>
          <w:sz w:val="28"/>
          <w:szCs w:val="28"/>
        </w:rPr>
      </w:pPr>
      <w:r w:rsidRPr="00EE2B28">
        <w:rPr>
          <w:rFonts w:ascii="Times New Roman" w:hAnsi="Times New Roman"/>
          <w:sz w:val="28"/>
          <w:szCs w:val="28"/>
        </w:rPr>
        <w:t>Во-первых</w:t>
      </w:r>
      <w:r w:rsidR="001755F4" w:rsidRPr="00EE2B28">
        <w:rPr>
          <w:rFonts w:ascii="Times New Roman" w:hAnsi="Times New Roman"/>
          <w:sz w:val="28"/>
          <w:szCs w:val="28"/>
        </w:rPr>
        <w:t>,</w:t>
      </w:r>
      <w:r w:rsidRPr="00EE2B28">
        <w:rPr>
          <w:rFonts w:ascii="Times New Roman" w:hAnsi="Times New Roman"/>
          <w:sz w:val="28"/>
          <w:szCs w:val="28"/>
        </w:rPr>
        <w:t xml:space="preserve"> отмечу, что в разработанной методике </w:t>
      </w:r>
      <w:r w:rsidR="00FC7D9D" w:rsidRPr="00EE2B28">
        <w:rPr>
          <w:rFonts w:ascii="Times New Roman" w:hAnsi="Times New Roman"/>
          <w:sz w:val="28"/>
          <w:szCs w:val="28"/>
        </w:rPr>
        <w:t xml:space="preserve">даны рекомендации по анализу </w:t>
      </w:r>
      <w:r w:rsidR="00A65BFF" w:rsidRPr="00EE2B28">
        <w:rPr>
          <w:rFonts w:ascii="Times New Roman" w:hAnsi="Times New Roman"/>
          <w:sz w:val="28"/>
          <w:szCs w:val="28"/>
        </w:rPr>
        <w:t>объем</w:t>
      </w:r>
      <w:r w:rsidR="00FC7D9D" w:rsidRPr="00EE2B28">
        <w:rPr>
          <w:rFonts w:ascii="Times New Roman" w:hAnsi="Times New Roman"/>
          <w:sz w:val="28"/>
          <w:szCs w:val="28"/>
        </w:rPr>
        <w:t>а</w:t>
      </w:r>
      <w:r w:rsidR="00A65BFF" w:rsidRPr="00EE2B28">
        <w:rPr>
          <w:rFonts w:ascii="Times New Roman" w:hAnsi="Times New Roman"/>
          <w:sz w:val="28"/>
          <w:szCs w:val="28"/>
        </w:rPr>
        <w:t xml:space="preserve"> дебиторской задолженности в процессе следующих системных мероприятий</w:t>
      </w:r>
      <w:r w:rsidR="0081465A" w:rsidRPr="00EE2B28">
        <w:rPr>
          <w:rFonts w:ascii="Times New Roman" w:hAnsi="Times New Roman"/>
          <w:sz w:val="28"/>
          <w:szCs w:val="28"/>
        </w:rPr>
        <w:t>, п</w:t>
      </w:r>
      <w:r w:rsidR="00FC7D9D" w:rsidRPr="00EE2B28">
        <w:rPr>
          <w:rFonts w:ascii="Times New Roman" w:hAnsi="Times New Roman"/>
          <w:sz w:val="28"/>
          <w:szCs w:val="28"/>
        </w:rPr>
        <w:t>роводимых КСО</w:t>
      </w:r>
      <w:r w:rsidR="00A65BFF" w:rsidRPr="00EE2B28">
        <w:rPr>
          <w:rFonts w:ascii="Times New Roman" w:hAnsi="Times New Roman"/>
          <w:sz w:val="28"/>
          <w:szCs w:val="28"/>
        </w:rPr>
        <w:t>:</w:t>
      </w:r>
    </w:p>
    <w:p w14:paraId="420E9274" w14:textId="77777777" w:rsidR="00A65BFF" w:rsidRPr="00EE2B28" w:rsidRDefault="00A65BFF" w:rsidP="00D94C02">
      <w:pPr>
        <w:ind w:firstLine="709"/>
        <w:jc w:val="both"/>
        <w:rPr>
          <w:rFonts w:ascii="Times New Roman" w:hAnsi="Times New Roman"/>
          <w:sz w:val="28"/>
          <w:szCs w:val="28"/>
        </w:rPr>
      </w:pPr>
      <w:r w:rsidRPr="00EE2B28">
        <w:rPr>
          <w:rFonts w:ascii="Times New Roman" w:hAnsi="Times New Roman"/>
          <w:sz w:val="28"/>
          <w:szCs w:val="28"/>
        </w:rPr>
        <w:t>— внешняя проверка годовой бюджетной отчетности администраторов бюджетных средств и отчета об исполнении регионального бюджета;</w:t>
      </w:r>
    </w:p>
    <w:p w14:paraId="441530C6" w14:textId="77777777" w:rsidR="00A65BFF" w:rsidRPr="00EE2B28" w:rsidRDefault="00A65BFF" w:rsidP="00D94C02">
      <w:pPr>
        <w:ind w:firstLine="709"/>
        <w:jc w:val="both"/>
        <w:rPr>
          <w:rFonts w:ascii="Times New Roman" w:hAnsi="Times New Roman"/>
          <w:sz w:val="28"/>
          <w:szCs w:val="28"/>
        </w:rPr>
      </w:pPr>
      <w:r w:rsidRPr="00EE2B28">
        <w:rPr>
          <w:rFonts w:ascii="Times New Roman" w:hAnsi="Times New Roman"/>
          <w:sz w:val="28"/>
          <w:szCs w:val="28"/>
        </w:rPr>
        <w:t>— ежеквартальный мониторинг исполнения бюджета;</w:t>
      </w:r>
    </w:p>
    <w:p w14:paraId="7BFD0474" w14:textId="77777777" w:rsidR="00A65BFF" w:rsidRPr="00EE2B28" w:rsidRDefault="00A65BFF" w:rsidP="00D94C02">
      <w:pPr>
        <w:ind w:firstLine="709"/>
        <w:jc w:val="both"/>
        <w:rPr>
          <w:rFonts w:ascii="Times New Roman" w:hAnsi="Times New Roman"/>
          <w:sz w:val="28"/>
          <w:szCs w:val="28"/>
        </w:rPr>
      </w:pPr>
      <w:r w:rsidRPr="00EE2B28">
        <w:rPr>
          <w:rFonts w:ascii="Times New Roman" w:hAnsi="Times New Roman"/>
          <w:sz w:val="28"/>
          <w:szCs w:val="28"/>
        </w:rPr>
        <w:t>— экспертиза проекта закона о бюджете на очередной бюджетный период;</w:t>
      </w:r>
    </w:p>
    <w:p w14:paraId="34A0BEE4" w14:textId="77777777" w:rsidR="00A65BFF" w:rsidRPr="00EE2B28" w:rsidRDefault="00A65BFF" w:rsidP="00D94C02">
      <w:pPr>
        <w:ind w:firstLine="709"/>
        <w:jc w:val="both"/>
        <w:rPr>
          <w:rFonts w:ascii="Times New Roman" w:hAnsi="Times New Roman"/>
          <w:sz w:val="28"/>
          <w:szCs w:val="28"/>
        </w:rPr>
      </w:pPr>
      <w:r w:rsidRPr="00EE2B28">
        <w:rPr>
          <w:rFonts w:ascii="Times New Roman" w:hAnsi="Times New Roman"/>
          <w:sz w:val="28"/>
          <w:szCs w:val="28"/>
        </w:rPr>
        <w:t>— контрольные и экспертно-аналитические мероприятия, затрагивающие вопросы мобилизации поступлений доходов в консолидированный бюджет.</w:t>
      </w:r>
    </w:p>
    <w:p w14:paraId="0915BC23" w14:textId="0E07994A" w:rsidR="00FC7D9D" w:rsidRPr="00EE2B28" w:rsidRDefault="00FC7D9D" w:rsidP="00D94C02">
      <w:pPr>
        <w:ind w:firstLine="709"/>
        <w:jc w:val="both"/>
        <w:rPr>
          <w:rFonts w:ascii="Times New Roman" w:hAnsi="Times New Roman"/>
          <w:sz w:val="28"/>
          <w:szCs w:val="28"/>
        </w:rPr>
      </w:pPr>
      <w:r w:rsidRPr="00EE2B28">
        <w:rPr>
          <w:rFonts w:ascii="Times New Roman" w:hAnsi="Times New Roman"/>
          <w:sz w:val="28"/>
          <w:szCs w:val="28"/>
        </w:rPr>
        <w:t xml:space="preserve">В разрезе каждого из этих пунктов </w:t>
      </w:r>
      <w:r w:rsidR="0081465A" w:rsidRPr="00EE2B28">
        <w:rPr>
          <w:rFonts w:ascii="Times New Roman" w:hAnsi="Times New Roman"/>
          <w:sz w:val="28"/>
          <w:szCs w:val="28"/>
        </w:rPr>
        <w:t xml:space="preserve">в методике </w:t>
      </w:r>
      <w:r w:rsidR="001755F4" w:rsidRPr="00EE2B28">
        <w:rPr>
          <w:rFonts w:ascii="Times New Roman" w:hAnsi="Times New Roman"/>
          <w:sz w:val="28"/>
          <w:szCs w:val="28"/>
        </w:rPr>
        <w:t>даны основные вопросы, требующие рассмотрения</w:t>
      </w:r>
      <w:r w:rsidR="00482C10">
        <w:rPr>
          <w:rFonts w:ascii="Times New Roman" w:hAnsi="Times New Roman"/>
          <w:sz w:val="28"/>
          <w:szCs w:val="28"/>
        </w:rPr>
        <w:t>,</w:t>
      </w:r>
      <w:r w:rsidR="001755F4" w:rsidRPr="00EE2B28">
        <w:rPr>
          <w:rFonts w:ascii="Times New Roman" w:hAnsi="Times New Roman"/>
          <w:sz w:val="28"/>
          <w:szCs w:val="28"/>
        </w:rPr>
        <w:t xml:space="preserve"> и алгоритмы проведения контроля и анализа</w:t>
      </w:r>
      <w:r w:rsidR="00CD0766" w:rsidRPr="00EE2B28">
        <w:rPr>
          <w:rFonts w:ascii="Times New Roman" w:hAnsi="Times New Roman"/>
          <w:sz w:val="28"/>
          <w:szCs w:val="28"/>
        </w:rPr>
        <w:t>, приведены программы, с возможными объектами анализа и контроля</w:t>
      </w:r>
      <w:r w:rsidR="001755F4" w:rsidRPr="00EE2B28">
        <w:rPr>
          <w:rFonts w:ascii="Times New Roman" w:hAnsi="Times New Roman"/>
          <w:sz w:val="28"/>
          <w:szCs w:val="28"/>
        </w:rPr>
        <w:t xml:space="preserve">. </w:t>
      </w:r>
    </w:p>
    <w:p w14:paraId="51362934" w14:textId="21AD5220" w:rsidR="00B03242" w:rsidRPr="00D33C64" w:rsidRDefault="00B03242" w:rsidP="00B03242">
      <w:pPr>
        <w:spacing w:before="120" w:after="120"/>
        <w:jc w:val="center"/>
        <w:rPr>
          <w:rFonts w:ascii="Times New Roman" w:hAnsi="Times New Roman"/>
          <w:szCs w:val="32"/>
        </w:rPr>
      </w:pPr>
      <w:r w:rsidRPr="00D33C64">
        <w:rPr>
          <w:rFonts w:ascii="Times New Roman" w:hAnsi="Times New Roman"/>
          <w:szCs w:val="32"/>
        </w:rPr>
        <w:t xml:space="preserve">============================ СЛАЙД № </w:t>
      </w:r>
      <w:r w:rsidR="00911671">
        <w:rPr>
          <w:rFonts w:ascii="Times New Roman" w:hAnsi="Times New Roman"/>
          <w:szCs w:val="32"/>
        </w:rPr>
        <w:t>5</w:t>
      </w:r>
      <w:r w:rsidRPr="00D33C64">
        <w:rPr>
          <w:rFonts w:ascii="Times New Roman" w:hAnsi="Times New Roman"/>
          <w:szCs w:val="32"/>
        </w:rPr>
        <w:t xml:space="preserve"> ============================</w:t>
      </w:r>
    </w:p>
    <w:p w14:paraId="25D78995" w14:textId="6F2D3E68" w:rsidR="00B03242" w:rsidRPr="00B25576" w:rsidRDefault="00603727" w:rsidP="00B03242">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lastRenderedPageBreak/>
        <w:drawing>
          <wp:inline distT="0" distB="0" distL="0" distR="0" wp14:anchorId="35C01F0E" wp14:editId="1983E31D">
            <wp:extent cx="2880000" cy="16200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880000" cy="1620000"/>
                    </a:xfrm>
                    <a:prstGeom prst="rect">
                      <a:avLst/>
                    </a:prstGeom>
                  </pic:spPr>
                </pic:pic>
              </a:graphicData>
            </a:graphic>
          </wp:inline>
        </w:drawing>
      </w:r>
    </w:p>
    <w:p w14:paraId="6243C8DA" w14:textId="7820E066" w:rsidR="000853B6" w:rsidRPr="00EE2B28" w:rsidRDefault="009B1FBC" w:rsidP="000B15F6">
      <w:pPr>
        <w:spacing w:line="360" w:lineRule="auto"/>
        <w:ind w:firstLine="709"/>
        <w:contextualSpacing/>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Хочу</w:t>
      </w:r>
      <w:r w:rsidR="000853B6" w:rsidRPr="00EE2B28">
        <w:rPr>
          <w:rFonts w:ascii="Times New Roman" w:eastAsiaTheme="minorHAnsi" w:hAnsi="Times New Roman" w:cs="Times New Roman"/>
          <w:sz w:val="28"/>
          <w:szCs w:val="28"/>
          <w:lang w:eastAsia="en-US"/>
        </w:rPr>
        <w:t xml:space="preserve"> </w:t>
      </w:r>
      <w:r w:rsidR="00A33C7B" w:rsidRPr="00EE2B28">
        <w:rPr>
          <w:rFonts w:ascii="Times New Roman" w:eastAsiaTheme="minorHAnsi" w:hAnsi="Times New Roman" w:cs="Times New Roman"/>
          <w:sz w:val="28"/>
          <w:szCs w:val="28"/>
          <w:lang w:eastAsia="en-US"/>
        </w:rPr>
        <w:t>выделить три момента, с</w:t>
      </w:r>
      <w:r w:rsidR="000853B6" w:rsidRPr="00EE2B28">
        <w:rPr>
          <w:rFonts w:ascii="Times New Roman" w:eastAsiaTheme="minorHAnsi" w:hAnsi="Times New Roman" w:cs="Times New Roman"/>
          <w:sz w:val="28"/>
          <w:szCs w:val="28"/>
          <w:lang w:eastAsia="en-US"/>
        </w:rPr>
        <w:t xml:space="preserve">одержащихся в методике. </w:t>
      </w:r>
    </w:p>
    <w:p w14:paraId="036F85D9" w14:textId="204DA97C" w:rsidR="006A7F96" w:rsidRPr="00EE2B28" w:rsidRDefault="000853B6" w:rsidP="00D94C02">
      <w:pPr>
        <w:ind w:firstLine="709"/>
        <w:contextualSpacing/>
        <w:jc w:val="both"/>
        <w:rPr>
          <w:rFonts w:ascii="Times New Roman" w:eastAsiaTheme="minorHAnsi" w:hAnsi="Times New Roman" w:cs="Times New Roman"/>
          <w:sz w:val="28"/>
          <w:szCs w:val="28"/>
          <w:lang w:eastAsia="en-US"/>
        </w:rPr>
      </w:pPr>
      <w:r w:rsidRPr="00EE2B28">
        <w:rPr>
          <w:rFonts w:ascii="Times New Roman" w:eastAsiaTheme="minorHAnsi" w:hAnsi="Times New Roman" w:cs="Times New Roman"/>
          <w:b/>
          <w:sz w:val="28"/>
          <w:szCs w:val="28"/>
          <w:lang w:eastAsia="en-US"/>
        </w:rPr>
        <w:t>Первый</w:t>
      </w:r>
      <w:r w:rsidRPr="00EE2B28">
        <w:rPr>
          <w:rFonts w:ascii="Times New Roman" w:eastAsiaTheme="minorHAnsi" w:hAnsi="Times New Roman" w:cs="Times New Roman"/>
          <w:sz w:val="28"/>
          <w:szCs w:val="28"/>
          <w:lang w:eastAsia="en-US"/>
        </w:rPr>
        <w:t xml:space="preserve">. </w:t>
      </w:r>
      <w:proofErr w:type="gramStart"/>
      <w:r w:rsidRPr="00EE2B28">
        <w:rPr>
          <w:rFonts w:ascii="Times New Roman" w:eastAsiaTheme="minorHAnsi" w:hAnsi="Times New Roman" w:cs="Times New Roman"/>
          <w:sz w:val="28"/>
          <w:szCs w:val="28"/>
          <w:lang w:eastAsia="en-US"/>
        </w:rPr>
        <w:t xml:space="preserve">В свете того, что всем нам, уважаемые коллеги, скоро предстоит пройти </w:t>
      </w:r>
      <w:r w:rsidR="00855277" w:rsidRPr="00EE2B28">
        <w:rPr>
          <w:rFonts w:ascii="Times New Roman" w:eastAsiaTheme="minorHAnsi" w:hAnsi="Times New Roman" w:cs="Times New Roman"/>
          <w:sz w:val="28"/>
          <w:szCs w:val="28"/>
          <w:lang w:eastAsia="en-US"/>
        </w:rPr>
        <w:t xml:space="preserve">процедуру анализа проекта бюджета, хочу напомнить, что </w:t>
      </w:r>
      <w:r w:rsidR="006A7F96" w:rsidRPr="00EE2B28">
        <w:rPr>
          <w:rFonts w:ascii="Times New Roman" w:eastAsiaTheme="minorHAnsi" w:hAnsi="Times New Roman" w:cs="Times New Roman"/>
          <w:sz w:val="28"/>
          <w:szCs w:val="28"/>
          <w:lang w:eastAsia="en-US"/>
        </w:rPr>
        <w:t>Постановлением Правительства Российской Федерации от 27.10.</w:t>
      </w:r>
      <w:r w:rsidR="009B1FBC">
        <w:rPr>
          <w:rFonts w:ascii="Times New Roman" w:eastAsiaTheme="minorHAnsi" w:hAnsi="Times New Roman" w:cs="Times New Roman"/>
          <w:sz w:val="28"/>
          <w:szCs w:val="28"/>
          <w:lang w:eastAsia="en-US"/>
        </w:rPr>
        <w:t>20</w:t>
      </w:r>
      <w:r w:rsidR="006A7F96" w:rsidRPr="00EE2B28">
        <w:rPr>
          <w:rFonts w:ascii="Times New Roman" w:eastAsiaTheme="minorHAnsi" w:hAnsi="Times New Roman" w:cs="Times New Roman"/>
          <w:sz w:val="28"/>
          <w:szCs w:val="28"/>
          <w:lang w:eastAsia="en-US"/>
        </w:rPr>
        <w:t xml:space="preserve">23 № 1796 общие требования к методике прогнозирования поступлений доходов в бюджеты были дополнены требованием об использовании при расчете прогнозного объема поступлений доходов </w:t>
      </w:r>
      <w:r w:rsidR="006A7F96" w:rsidRPr="00EE2B28">
        <w:rPr>
          <w:rFonts w:ascii="Times New Roman" w:eastAsiaTheme="minorHAnsi" w:hAnsi="Times New Roman" w:cs="Times New Roman"/>
          <w:i/>
          <w:sz w:val="28"/>
          <w:szCs w:val="28"/>
          <w:lang w:eastAsia="en-US"/>
        </w:rPr>
        <w:t>оценки ожидаемых результатов работы по взысканию задолженности</w:t>
      </w:r>
      <w:r w:rsidR="006A7F96" w:rsidRPr="00EE2B28">
        <w:rPr>
          <w:rFonts w:ascii="Times New Roman" w:eastAsiaTheme="minorHAnsi" w:hAnsi="Times New Roman" w:cs="Times New Roman"/>
          <w:sz w:val="28"/>
          <w:szCs w:val="28"/>
          <w:lang w:eastAsia="en-US"/>
        </w:rPr>
        <w:t xml:space="preserve"> по платежам в бюджет. </w:t>
      </w:r>
      <w:proofErr w:type="gramEnd"/>
    </w:p>
    <w:p w14:paraId="686E7560" w14:textId="4BFA03D3" w:rsidR="006A7F96" w:rsidRPr="00EE2B28" w:rsidRDefault="00855277" w:rsidP="00D94C02">
      <w:pPr>
        <w:ind w:firstLine="709"/>
        <w:contextualSpacing/>
        <w:jc w:val="both"/>
        <w:rPr>
          <w:rFonts w:ascii="Times New Roman" w:hAnsi="Times New Roman" w:cs="Times New Roman"/>
          <w:sz w:val="28"/>
          <w:szCs w:val="28"/>
        </w:rPr>
      </w:pPr>
      <w:r w:rsidRPr="00EE2B28">
        <w:rPr>
          <w:rFonts w:ascii="Times New Roman" w:hAnsi="Times New Roman" w:cs="Times New Roman"/>
          <w:sz w:val="28"/>
          <w:szCs w:val="28"/>
        </w:rPr>
        <w:t xml:space="preserve">Соответственно </w:t>
      </w:r>
      <w:r w:rsidR="006A7F96" w:rsidRPr="00EE2B28">
        <w:rPr>
          <w:rFonts w:ascii="Times New Roman" w:hAnsi="Times New Roman" w:cs="Times New Roman"/>
          <w:sz w:val="28"/>
          <w:szCs w:val="28"/>
        </w:rPr>
        <w:t xml:space="preserve">все действующие методики </w:t>
      </w:r>
      <w:r w:rsidRPr="00EE2B28">
        <w:rPr>
          <w:rFonts w:ascii="Times New Roman" w:hAnsi="Times New Roman" w:cs="Times New Roman"/>
          <w:sz w:val="28"/>
          <w:szCs w:val="28"/>
        </w:rPr>
        <w:t xml:space="preserve">должны быть </w:t>
      </w:r>
      <w:r w:rsidR="006A7F96" w:rsidRPr="00EE2B28">
        <w:rPr>
          <w:rFonts w:ascii="Times New Roman" w:hAnsi="Times New Roman" w:cs="Times New Roman"/>
          <w:sz w:val="28"/>
          <w:szCs w:val="28"/>
        </w:rPr>
        <w:t xml:space="preserve">скорректированы и </w:t>
      </w:r>
      <w:r w:rsidRPr="00EE2B28">
        <w:rPr>
          <w:rFonts w:ascii="Times New Roman" w:hAnsi="Times New Roman" w:cs="Times New Roman"/>
          <w:sz w:val="28"/>
          <w:szCs w:val="28"/>
        </w:rPr>
        <w:t xml:space="preserve">предусматривать </w:t>
      </w:r>
      <w:r w:rsidR="006A7F96" w:rsidRPr="00EE2B28">
        <w:rPr>
          <w:rFonts w:ascii="Times New Roman" w:hAnsi="Times New Roman" w:cs="Times New Roman"/>
          <w:sz w:val="28"/>
          <w:szCs w:val="28"/>
        </w:rPr>
        <w:t xml:space="preserve">названный показатель при прогнозировании доходов. </w:t>
      </w:r>
      <w:r w:rsidR="00A33C7B" w:rsidRPr="00EE2B28">
        <w:rPr>
          <w:rFonts w:ascii="Times New Roman" w:hAnsi="Times New Roman" w:cs="Times New Roman"/>
          <w:sz w:val="28"/>
          <w:szCs w:val="28"/>
        </w:rPr>
        <w:t xml:space="preserve">Думаю эти новации можно принять </w:t>
      </w:r>
      <w:r w:rsidR="006A7F96" w:rsidRPr="00EE2B28">
        <w:rPr>
          <w:rFonts w:ascii="Times New Roman" w:hAnsi="Times New Roman" w:cs="Times New Roman"/>
          <w:sz w:val="28"/>
          <w:szCs w:val="28"/>
        </w:rPr>
        <w:t xml:space="preserve">во внимание </w:t>
      </w:r>
      <w:r w:rsidR="00A33C7B" w:rsidRPr="00EE2B28">
        <w:rPr>
          <w:rFonts w:ascii="Times New Roman" w:hAnsi="Times New Roman" w:cs="Times New Roman"/>
          <w:sz w:val="28"/>
          <w:szCs w:val="28"/>
        </w:rPr>
        <w:t xml:space="preserve">как раз </w:t>
      </w:r>
      <w:r w:rsidR="006A7F96" w:rsidRPr="00EE2B28">
        <w:rPr>
          <w:rFonts w:ascii="Times New Roman" w:hAnsi="Times New Roman" w:cs="Times New Roman"/>
          <w:sz w:val="28"/>
          <w:szCs w:val="28"/>
        </w:rPr>
        <w:t>при проведен</w:t>
      </w:r>
      <w:r w:rsidR="00F80508">
        <w:rPr>
          <w:rFonts w:ascii="Times New Roman" w:hAnsi="Times New Roman" w:cs="Times New Roman"/>
          <w:sz w:val="28"/>
          <w:szCs w:val="28"/>
        </w:rPr>
        <w:t xml:space="preserve">ии экспертизы проекта закона о </w:t>
      </w:r>
      <w:r w:rsidR="006A7F96" w:rsidRPr="00EE2B28">
        <w:rPr>
          <w:rFonts w:ascii="Times New Roman" w:hAnsi="Times New Roman" w:cs="Times New Roman"/>
          <w:sz w:val="28"/>
          <w:szCs w:val="28"/>
        </w:rPr>
        <w:t>бюджете в ноябре текущего года.</w:t>
      </w:r>
    </w:p>
    <w:p w14:paraId="02DF82CC" w14:textId="006C03D0" w:rsidR="00A33C7B" w:rsidRPr="00EE2B28" w:rsidRDefault="00A33C7B" w:rsidP="00D94C02">
      <w:pPr>
        <w:ind w:firstLine="709"/>
        <w:jc w:val="both"/>
        <w:rPr>
          <w:rFonts w:ascii="Times New Roman" w:hAnsi="Times New Roman"/>
          <w:bCs/>
          <w:sz w:val="28"/>
          <w:szCs w:val="28"/>
        </w:rPr>
      </w:pPr>
      <w:r w:rsidRPr="00EE2B28">
        <w:rPr>
          <w:rFonts w:ascii="Times New Roman" w:hAnsi="Times New Roman"/>
          <w:b/>
          <w:sz w:val="28"/>
          <w:szCs w:val="28"/>
        </w:rPr>
        <w:t>Второй момент.</w:t>
      </w:r>
      <w:r w:rsidRPr="00EE2B28">
        <w:rPr>
          <w:rFonts w:ascii="Times New Roman" w:hAnsi="Times New Roman"/>
          <w:sz w:val="28"/>
          <w:szCs w:val="28"/>
        </w:rPr>
        <w:t xml:space="preserve"> Как я сказал, при разработке методики </w:t>
      </w:r>
      <w:r w:rsidRPr="00EE2B28">
        <w:rPr>
          <w:rFonts w:ascii="Times New Roman" w:hAnsi="Times New Roman"/>
          <w:bCs/>
          <w:sz w:val="28"/>
          <w:szCs w:val="28"/>
        </w:rPr>
        <w:t xml:space="preserve">были рассмотрены </w:t>
      </w:r>
      <w:r w:rsidR="000B3AE3" w:rsidRPr="00EE2B28">
        <w:rPr>
          <w:rFonts w:ascii="Times New Roman" w:hAnsi="Times New Roman"/>
          <w:bCs/>
          <w:sz w:val="28"/>
          <w:szCs w:val="28"/>
        </w:rPr>
        <w:t xml:space="preserve">все доступные </w:t>
      </w:r>
      <w:r w:rsidRPr="00EE2B28">
        <w:rPr>
          <w:rFonts w:ascii="Times New Roman" w:hAnsi="Times New Roman"/>
          <w:bCs/>
          <w:sz w:val="28"/>
          <w:szCs w:val="28"/>
        </w:rPr>
        <w:t xml:space="preserve">практики проведения мониторинга дебиторской задолженности других контрольно-счетных органов субъектов, </w:t>
      </w:r>
      <w:r w:rsidR="000B3AE3" w:rsidRPr="00EE2B28">
        <w:rPr>
          <w:rFonts w:ascii="Times New Roman" w:hAnsi="Times New Roman"/>
          <w:bCs/>
          <w:sz w:val="28"/>
          <w:szCs w:val="28"/>
        </w:rPr>
        <w:t xml:space="preserve">в том числе </w:t>
      </w:r>
      <w:r w:rsidRPr="00EE2B28">
        <w:rPr>
          <w:rFonts w:ascii="Times New Roman" w:hAnsi="Times New Roman"/>
          <w:bCs/>
          <w:sz w:val="28"/>
          <w:szCs w:val="28"/>
        </w:rPr>
        <w:t>по материалам, размещенным на портале СКСО.</w:t>
      </w:r>
    </w:p>
    <w:p w14:paraId="20C2C726" w14:textId="4E3762A2" w:rsidR="00A65BFF" w:rsidRPr="00EE2B28" w:rsidRDefault="000B3AE3" w:rsidP="00D94C02">
      <w:pPr>
        <w:ind w:firstLine="709"/>
        <w:jc w:val="both"/>
        <w:rPr>
          <w:rFonts w:ascii="Times New Roman" w:hAnsi="Times New Roman"/>
          <w:sz w:val="28"/>
          <w:szCs w:val="28"/>
        </w:rPr>
      </w:pPr>
      <w:r w:rsidRPr="00EE2B28">
        <w:rPr>
          <w:rFonts w:ascii="Times New Roman" w:hAnsi="Times New Roman"/>
          <w:sz w:val="28"/>
          <w:szCs w:val="28"/>
        </w:rPr>
        <w:t>И в методике мы отразили опыт Счетной палаты Тульской области.</w:t>
      </w:r>
    </w:p>
    <w:p w14:paraId="639D3DB8" w14:textId="20971D15" w:rsidR="00B72B9A" w:rsidRDefault="00B72B9A" w:rsidP="00B72B9A">
      <w:pPr>
        <w:spacing w:before="120" w:after="120"/>
        <w:jc w:val="center"/>
        <w:rPr>
          <w:rFonts w:ascii="Times New Roman" w:hAnsi="Times New Roman"/>
          <w:szCs w:val="32"/>
        </w:rPr>
      </w:pPr>
      <w:r>
        <w:rPr>
          <w:rFonts w:ascii="Times New Roman" w:hAnsi="Times New Roman"/>
          <w:szCs w:val="32"/>
        </w:rPr>
        <w:t xml:space="preserve">============================ СЛАЙД № </w:t>
      </w:r>
      <w:r w:rsidR="00911671">
        <w:rPr>
          <w:rFonts w:ascii="Times New Roman" w:hAnsi="Times New Roman"/>
          <w:szCs w:val="32"/>
        </w:rPr>
        <w:t>6</w:t>
      </w:r>
      <w:r>
        <w:rPr>
          <w:rFonts w:ascii="Times New Roman" w:hAnsi="Times New Roman"/>
          <w:szCs w:val="32"/>
        </w:rPr>
        <w:t xml:space="preserve"> ============================</w:t>
      </w:r>
    </w:p>
    <w:p w14:paraId="22559A7B" w14:textId="5DEF9408" w:rsidR="00B72B9A" w:rsidRDefault="00603727" w:rsidP="00B72B9A">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4B0EEBDE" wp14:editId="5A696CE8">
            <wp:extent cx="2880000" cy="16200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880000" cy="1620000"/>
                    </a:xfrm>
                    <a:prstGeom prst="rect">
                      <a:avLst/>
                    </a:prstGeom>
                  </pic:spPr>
                </pic:pic>
              </a:graphicData>
            </a:graphic>
          </wp:inline>
        </w:drawing>
      </w:r>
    </w:p>
    <w:p w14:paraId="30100A22" w14:textId="3F4B9979" w:rsidR="00F76452" w:rsidRPr="00EE2B28" w:rsidRDefault="000B3AE3" w:rsidP="00D94C02">
      <w:pPr>
        <w:ind w:firstLine="709"/>
        <w:jc w:val="both"/>
        <w:rPr>
          <w:rFonts w:ascii="Times New Roman" w:hAnsi="Times New Roman"/>
          <w:sz w:val="28"/>
          <w:szCs w:val="28"/>
        </w:rPr>
      </w:pPr>
      <w:r w:rsidRPr="00EE2B28">
        <w:rPr>
          <w:rFonts w:ascii="Times New Roman" w:hAnsi="Times New Roman"/>
          <w:sz w:val="28"/>
          <w:szCs w:val="28"/>
        </w:rPr>
        <w:t>Так, ими наработан опыт по мониторингу задолженности по доходам и оценке исполнения полномочий по их администрированию</w:t>
      </w:r>
      <w:r w:rsidR="001C6562" w:rsidRPr="00EE2B28">
        <w:rPr>
          <w:rFonts w:ascii="Times New Roman" w:hAnsi="Times New Roman"/>
          <w:sz w:val="28"/>
          <w:szCs w:val="28"/>
        </w:rPr>
        <w:t xml:space="preserve"> в части неналоговых доходов. Ведь, согласитесь, </w:t>
      </w:r>
      <w:r w:rsidR="00F76452" w:rsidRPr="00EE2B28">
        <w:rPr>
          <w:rFonts w:ascii="Times New Roman" w:hAnsi="Times New Roman"/>
          <w:sz w:val="28"/>
          <w:szCs w:val="28"/>
        </w:rPr>
        <w:t xml:space="preserve">реальная возможность влияния на дебиторскую задолженность у региональных и муниципальных органов есть только </w:t>
      </w:r>
      <w:r w:rsidR="001C6562" w:rsidRPr="00EE2B28">
        <w:rPr>
          <w:rFonts w:ascii="Times New Roman" w:hAnsi="Times New Roman"/>
          <w:sz w:val="28"/>
          <w:szCs w:val="28"/>
        </w:rPr>
        <w:t xml:space="preserve">практически </w:t>
      </w:r>
      <w:r w:rsidR="00F76452" w:rsidRPr="00EE2B28">
        <w:rPr>
          <w:rFonts w:ascii="Times New Roman" w:hAnsi="Times New Roman"/>
          <w:sz w:val="28"/>
          <w:szCs w:val="28"/>
        </w:rPr>
        <w:t>в части неналоговых доходов.</w:t>
      </w:r>
    </w:p>
    <w:p w14:paraId="26122614" w14:textId="3E5578FA" w:rsidR="00B72B9A" w:rsidRPr="00EE2B28" w:rsidRDefault="003B7F2C" w:rsidP="00D94C02">
      <w:pPr>
        <w:ind w:firstLine="709"/>
        <w:jc w:val="both"/>
        <w:rPr>
          <w:rFonts w:ascii="Times New Roman" w:hAnsi="Times New Roman"/>
          <w:sz w:val="28"/>
          <w:szCs w:val="28"/>
        </w:rPr>
      </w:pPr>
      <w:proofErr w:type="gramStart"/>
      <w:r w:rsidRPr="00EE2B28">
        <w:rPr>
          <w:rFonts w:ascii="Times New Roman" w:hAnsi="Times New Roman"/>
          <w:sz w:val="28"/>
          <w:szCs w:val="28"/>
        </w:rPr>
        <w:t xml:space="preserve">Как отмечают коллеги, </w:t>
      </w:r>
      <w:r w:rsidR="00B72B9A" w:rsidRPr="00EE2B28">
        <w:rPr>
          <w:rFonts w:ascii="Times New Roman" w:hAnsi="Times New Roman"/>
          <w:sz w:val="28"/>
          <w:szCs w:val="28"/>
        </w:rPr>
        <w:t xml:space="preserve">информация в бюджетной отчетности, установленной на федеральном уровне, не дает возможности проводить оперативный мониторинг изменений дебиторской задолженности с пониманием причин ее увеличения или </w:t>
      </w:r>
      <w:r w:rsidR="00B72B9A" w:rsidRPr="00EE2B28">
        <w:rPr>
          <w:rFonts w:ascii="Times New Roman" w:hAnsi="Times New Roman"/>
          <w:sz w:val="28"/>
          <w:szCs w:val="28"/>
        </w:rPr>
        <w:lastRenderedPageBreak/>
        <w:t xml:space="preserve">уменьшения, особенно по доходам от предоставления государственного имущества, земельных участков в аренду, так как начисления в бухучете по данным видам доходов содержат в большей мере долгосрочную задолженность, начисляемую за весь период действия договора. </w:t>
      </w:r>
      <w:proofErr w:type="gramEnd"/>
    </w:p>
    <w:p w14:paraId="214BA6F5" w14:textId="2A7DEB69" w:rsidR="00B72B9A" w:rsidRPr="00EE2B28" w:rsidRDefault="003B7F2C" w:rsidP="00D94C02">
      <w:pPr>
        <w:ind w:firstLine="709"/>
        <w:jc w:val="both"/>
        <w:rPr>
          <w:rFonts w:ascii="Times New Roman" w:hAnsi="Times New Roman"/>
          <w:sz w:val="28"/>
          <w:szCs w:val="28"/>
        </w:rPr>
      </w:pPr>
      <w:r w:rsidRPr="00EE2B28">
        <w:rPr>
          <w:rFonts w:ascii="Times New Roman" w:hAnsi="Times New Roman"/>
          <w:sz w:val="28"/>
          <w:szCs w:val="28"/>
        </w:rPr>
        <w:t xml:space="preserve">И коллегами были введены </w:t>
      </w:r>
      <w:r w:rsidR="00B72B9A" w:rsidRPr="00EE2B28">
        <w:rPr>
          <w:rFonts w:ascii="Times New Roman" w:hAnsi="Times New Roman"/>
          <w:sz w:val="28"/>
          <w:szCs w:val="28"/>
        </w:rPr>
        <w:t xml:space="preserve">2 дополнительные региональные формы для получения информации о проводимой работе по управлению дебиторской задолженностью по платежам в бюджет по неналоговым доходам с периодичностью формирования формы 0503169 (за полгода, за 9 месяцев, за год), а также </w:t>
      </w:r>
      <w:r w:rsidRPr="00EE2B28">
        <w:rPr>
          <w:rFonts w:ascii="Times New Roman" w:hAnsi="Times New Roman"/>
          <w:sz w:val="28"/>
          <w:szCs w:val="28"/>
        </w:rPr>
        <w:t xml:space="preserve">был изменен </w:t>
      </w:r>
      <w:r w:rsidR="00B72B9A" w:rsidRPr="00EE2B28">
        <w:rPr>
          <w:rFonts w:ascii="Times New Roman" w:hAnsi="Times New Roman"/>
          <w:sz w:val="28"/>
          <w:szCs w:val="28"/>
        </w:rPr>
        <w:t xml:space="preserve">критерий отражения в отчетности информации о просроченной дебиторской задолженности в разрезе контрагентов, правовых оснований с 500 </w:t>
      </w:r>
      <w:proofErr w:type="spellStart"/>
      <w:r w:rsidR="00B72B9A" w:rsidRPr="00EE2B28">
        <w:rPr>
          <w:rFonts w:ascii="Times New Roman" w:hAnsi="Times New Roman"/>
          <w:sz w:val="28"/>
          <w:szCs w:val="28"/>
        </w:rPr>
        <w:t>тыс</w:t>
      </w:r>
      <w:proofErr w:type="gramStart"/>
      <w:r w:rsidR="00B72B9A" w:rsidRPr="00EE2B28">
        <w:rPr>
          <w:rFonts w:ascii="Times New Roman" w:hAnsi="Times New Roman"/>
          <w:sz w:val="28"/>
          <w:szCs w:val="28"/>
        </w:rPr>
        <w:t>.р</w:t>
      </w:r>
      <w:proofErr w:type="gramEnd"/>
      <w:r w:rsidR="00B72B9A" w:rsidRPr="00EE2B28">
        <w:rPr>
          <w:rFonts w:ascii="Times New Roman" w:hAnsi="Times New Roman"/>
          <w:sz w:val="28"/>
          <w:szCs w:val="28"/>
        </w:rPr>
        <w:t>ублей</w:t>
      </w:r>
      <w:proofErr w:type="spellEnd"/>
      <w:r w:rsidR="00B72B9A" w:rsidRPr="00EE2B28">
        <w:rPr>
          <w:rFonts w:ascii="Times New Roman" w:hAnsi="Times New Roman"/>
          <w:sz w:val="28"/>
          <w:szCs w:val="28"/>
        </w:rPr>
        <w:t xml:space="preserve"> до 200 </w:t>
      </w:r>
      <w:proofErr w:type="spellStart"/>
      <w:r w:rsidR="00B72B9A" w:rsidRPr="00EE2B28">
        <w:rPr>
          <w:rFonts w:ascii="Times New Roman" w:hAnsi="Times New Roman"/>
          <w:sz w:val="28"/>
          <w:szCs w:val="28"/>
        </w:rPr>
        <w:t>тыс</w:t>
      </w:r>
      <w:proofErr w:type="gramStart"/>
      <w:r w:rsidR="00B72B9A" w:rsidRPr="00EE2B28">
        <w:rPr>
          <w:rFonts w:ascii="Times New Roman" w:hAnsi="Times New Roman"/>
          <w:sz w:val="28"/>
          <w:szCs w:val="28"/>
        </w:rPr>
        <w:t>.р</w:t>
      </w:r>
      <w:proofErr w:type="gramEnd"/>
      <w:r w:rsidR="00B72B9A" w:rsidRPr="00EE2B28">
        <w:rPr>
          <w:rFonts w:ascii="Times New Roman" w:hAnsi="Times New Roman"/>
          <w:sz w:val="28"/>
          <w:szCs w:val="28"/>
        </w:rPr>
        <w:t>ублей</w:t>
      </w:r>
      <w:proofErr w:type="spellEnd"/>
      <w:r w:rsidR="00B72B9A" w:rsidRPr="00EE2B28">
        <w:rPr>
          <w:rFonts w:ascii="Times New Roman" w:hAnsi="Times New Roman"/>
          <w:sz w:val="28"/>
          <w:szCs w:val="28"/>
        </w:rPr>
        <w:t xml:space="preserve"> по одному обязательству (право устанавливать критерии предусмотрено в пункте 167 Инструкции 191н). </w:t>
      </w:r>
    </w:p>
    <w:p w14:paraId="2C31DC4B" w14:textId="51719B7B" w:rsidR="00B72B9A" w:rsidRPr="00EE2B28" w:rsidRDefault="00E86DFE" w:rsidP="00D94C02">
      <w:pPr>
        <w:ind w:firstLine="709"/>
        <w:jc w:val="both"/>
        <w:rPr>
          <w:rFonts w:ascii="Times New Roman" w:hAnsi="Times New Roman"/>
          <w:sz w:val="28"/>
          <w:szCs w:val="28"/>
        </w:rPr>
      </w:pPr>
      <w:r w:rsidRPr="00EE2B28">
        <w:rPr>
          <w:rFonts w:ascii="Times New Roman" w:hAnsi="Times New Roman"/>
          <w:sz w:val="28"/>
          <w:szCs w:val="28"/>
        </w:rPr>
        <w:t xml:space="preserve">И, </w:t>
      </w:r>
      <w:r w:rsidR="00B72B9A" w:rsidRPr="00EE2B28">
        <w:rPr>
          <w:rFonts w:ascii="Times New Roman" w:hAnsi="Times New Roman"/>
          <w:sz w:val="28"/>
          <w:szCs w:val="28"/>
        </w:rPr>
        <w:t>начиная с отчетности за 9 месяцев 2023 года</w:t>
      </w:r>
      <w:r w:rsidR="00F80508">
        <w:rPr>
          <w:rFonts w:ascii="Times New Roman" w:hAnsi="Times New Roman"/>
          <w:sz w:val="28"/>
          <w:szCs w:val="28"/>
        </w:rPr>
        <w:t>,</w:t>
      </w:r>
      <w:r w:rsidR="00062883" w:rsidRPr="00EE2B28">
        <w:rPr>
          <w:rFonts w:ascii="Times New Roman" w:hAnsi="Times New Roman"/>
          <w:sz w:val="28"/>
          <w:szCs w:val="28"/>
        </w:rPr>
        <w:t xml:space="preserve"> у наших коллег в Тульской области</w:t>
      </w:r>
      <w:r w:rsidR="00B72B9A" w:rsidRPr="00EE2B28">
        <w:rPr>
          <w:rFonts w:ascii="Times New Roman" w:hAnsi="Times New Roman"/>
          <w:i/>
          <w:sz w:val="28"/>
          <w:szCs w:val="28"/>
        </w:rPr>
        <w:t xml:space="preserve"> мониторинг дебиторской задолженности</w:t>
      </w:r>
      <w:r w:rsidR="00B72B9A" w:rsidRPr="00EE2B28">
        <w:rPr>
          <w:rFonts w:ascii="Times New Roman" w:hAnsi="Times New Roman"/>
          <w:sz w:val="28"/>
          <w:szCs w:val="28"/>
        </w:rPr>
        <w:t xml:space="preserve"> по неналоговым доходам, администрируемым </w:t>
      </w:r>
      <w:r w:rsidR="00B72B9A" w:rsidRPr="00EE2B28">
        <w:rPr>
          <w:rFonts w:ascii="Times New Roman" w:hAnsi="Times New Roman"/>
          <w:i/>
          <w:sz w:val="28"/>
          <w:szCs w:val="28"/>
        </w:rPr>
        <w:t xml:space="preserve">государственными органами Тульской области и подведомственными им казенными учреждениями, </w:t>
      </w:r>
      <w:r w:rsidR="00B72B9A" w:rsidRPr="00EE2B28">
        <w:rPr>
          <w:rFonts w:ascii="Times New Roman" w:hAnsi="Times New Roman"/>
          <w:sz w:val="28"/>
          <w:szCs w:val="28"/>
        </w:rPr>
        <w:t>осуществляется с использованием информации из вышеназванных региональных дополнительных форм.</w:t>
      </w:r>
    </w:p>
    <w:p w14:paraId="0C06CC80" w14:textId="154829C6" w:rsidR="00062883" w:rsidRDefault="00062883" w:rsidP="00062883">
      <w:pPr>
        <w:spacing w:before="120" w:after="120"/>
        <w:jc w:val="center"/>
        <w:rPr>
          <w:rFonts w:ascii="Times New Roman" w:hAnsi="Times New Roman"/>
          <w:szCs w:val="32"/>
        </w:rPr>
      </w:pPr>
      <w:r>
        <w:rPr>
          <w:rFonts w:ascii="Times New Roman" w:hAnsi="Times New Roman"/>
          <w:szCs w:val="32"/>
        </w:rPr>
        <w:t xml:space="preserve">============================ СЛАЙД № </w:t>
      </w:r>
      <w:r w:rsidR="00911671">
        <w:rPr>
          <w:rFonts w:ascii="Times New Roman" w:hAnsi="Times New Roman"/>
          <w:szCs w:val="32"/>
        </w:rPr>
        <w:t>7</w:t>
      </w:r>
      <w:r>
        <w:rPr>
          <w:rFonts w:ascii="Times New Roman" w:hAnsi="Times New Roman"/>
          <w:szCs w:val="32"/>
        </w:rPr>
        <w:t xml:space="preserve"> ============================</w:t>
      </w:r>
    </w:p>
    <w:p w14:paraId="7BDFF5BB" w14:textId="04DAED36" w:rsidR="00062883" w:rsidRDefault="00603727" w:rsidP="00062883">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drawing>
          <wp:inline distT="0" distB="0" distL="0" distR="0" wp14:anchorId="5DCAE271" wp14:editId="4803F20B">
            <wp:extent cx="2880000" cy="16200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880000" cy="1620000"/>
                    </a:xfrm>
                    <a:prstGeom prst="rect">
                      <a:avLst/>
                    </a:prstGeom>
                  </pic:spPr>
                </pic:pic>
              </a:graphicData>
            </a:graphic>
          </wp:inline>
        </w:drawing>
      </w:r>
    </w:p>
    <w:p w14:paraId="462619C7" w14:textId="0690C724" w:rsidR="00B72B9A" w:rsidRPr="00EE2B28" w:rsidRDefault="00062883" w:rsidP="00D94C02">
      <w:pPr>
        <w:ind w:firstLine="709"/>
        <w:jc w:val="both"/>
        <w:rPr>
          <w:rFonts w:ascii="Times New Roman" w:hAnsi="Times New Roman"/>
          <w:sz w:val="28"/>
          <w:szCs w:val="28"/>
        </w:rPr>
      </w:pPr>
      <w:r w:rsidRPr="00EE2B28">
        <w:rPr>
          <w:rFonts w:ascii="Times New Roman" w:hAnsi="Times New Roman"/>
          <w:sz w:val="28"/>
          <w:szCs w:val="28"/>
        </w:rPr>
        <w:t>С помощью данных дополнительных форм коллеги получают информацию</w:t>
      </w:r>
      <w:r w:rsidR="00B72B9A" w:rsidRPr="00EE2B28">
        <w:rPr>
          <w:rFonts w:ascii="Times New Roman" w:hAnsi="Times New Roman"/>
          <w:sz w:val="28"/>
          <w:szCs w:val="28"/>
        </w:rPr>
        <w:t>:</w:t>
      </w:r>
    </w:p>
    <w:p w14:paraId="3EB7B525" w14:textId="25E458DA" w:rsidR="00B72B9A" w:rsidRPr="00EE2B28" w:rsidRDefault="00B72B9A" w:rsidP="00D94C02">
      <w:pPr>
        <w:ind w:firstLine="709"/>
        <w:jc w:val="both"/>
        <w:rPr>
          <w:rFonts w:ascii="Times New Roman" w:hAnsi="Times New Roman"/>
          <w:sz w:val="28"/>
          <w:szCs w:val="28"/>
        </w:rPr>
      </w:pPr>
      <w:r w:rsidRPr="00EE2B28">
        <w:rPr>
          <w:rFonts w:ascii="Times New Roman" w:hAnsi="Times New Roman"/>
          <w:sz w:val="28"/>
          <w:szCs w:val="28"/>
        </w:rPr>
        <w:t xml:space="preserve">- </w:t>
      </w:r>
      <w:r w:rsidR="00062883" w:rsidRPr="00EE2B28">
        <w:rPr>
          <w:rFonts w:ascii="Times New Roman" w:hAnsi="Times New Roman"/>
          <w:sz w:val="28"/>
          <w:szCs w:val="28"/>
        </w:rPr>
        <w:t xml:space="preserve">об </w:t>
      </w:r>
      <w:r w:rsidRPr="00EE2B28">
        <w:rPr>
          <w:rFonts w:ascii="Times New Roman" w:hAnsi="Times New Roman"/>
          <w:sz w:val="28"/>
          <w:szCs w:val="28"/>
        </w:rPr>
        <w:t>объем</w:t>
      </w:r>
      <w:r w:rsidR="00062883" w:rsidRPr="00EE2B28">
        <w:rPr>
          <w:rFonts w:ascii="Times New Roman" w:hAnsi="Times New Roman"/>
          <w:sz w:val="28"/>
          <w:szCs w:val="28"/>
        </w:rPr>
        <w:t>е</w:t>
      </w:r>
      <w:r w:rsidRPr="00EE2B28">
        <w:rPr>
          <w:rFonts w:ascii="Times New Roman" w:hAnsi="Times New Roman"/>
          <w:sz w:val="28"/>
          <w:szCs w:val="28"/>
        </w:rPr>
        <w:t xml:space="preserve"> текущей краткосрочной задолженности;</w:t>
      </w:r>
    </w:p>
    <w:p w14:paraId="28AD1BB8" w14:textId="36FBB1F2" w:rsidR="00B72B9A" w:rsidRPr="00EE2B28" w:rsidRDefault="00B72B9A" w:rsidP="00D94C02">
      <w:pPr>
        <w:ind w:firstLine="709"/>
        <w:jc w:val="both"/>
        <w:rPr>
          <w:rFonts w:ascii="Times New Roman" w:hAnsi="Times New Roman"/>
          <w:sz w:val="28"/>
          <w:szCs w:val="28"/>
        </w:rPr>
      </w:pPr>
      <w:r w:rsidRPr="00EE2B28">
        <w:rPr>
          <w:rFonts w:ascii="Times New Roman" w:hAnsi="Times New Roman"/>
          <w:sz w:val="28"/>
          <w:szCs w:val="28"/>
        </w:rPr>
        <w:t xml:space="preserve">- </w:t>
      </w:r>
      <w:r w:rsidR="00062883" w:rsidRPr="00EE2B28">
        <w:rPr>
          <w:rFonts w:ascii="Times New Roman" w:hAnsi="Times New Roman"/>
          <w:sz w:val="28"/>
          <w:szCs w:val="28"/>
        </w:rPr>
        <w:t xml:space="preserve">об </w:t>
      </w:r>
      <w:r w:rsidRPr="00EE2B28">
        <w:rPr>
          <w:rFonts w:ascii="Times New Roman" w:hAnsi="Times New Roman"/>
          <w:sz w:val="28"/>
          <w:szCs w:val="28"/>
        </w:rPr>
        <w:t>объем</w:t>
      </w:r>
      <w:r w:rsidR="00062883" w:rsidRPr="00EE2B28">
        <w:rPr>
          <w:rFonts w:ascii="Times New Roman" w:hAnsi="Times New Roman"/>
          <w:sz w:val="28"/>
          <w:szCs w:val="28"/>
        </w:rPr>
        <w:t>е</w:t>
      </w:r>
      <w:r w:rsidRPr="00EE2B28">
        <w:rPr>
          <w:rFonts w:ascii="Times New Roman" w:hAnsi="Times New Roman"/>
          <w:sz w:val="28"/>
          <w:szCs w:val="28"/>
        </w:rPr>
        <w:t xml:space="preserve"> поступлений в бюджет в установленные сроки; </w:t>
      </w:r>
    </w:p>
    <w:p w14:paraId="140D1C11" w14:textId="521605BC" w:rsidR="00B72B9A" w:rsidRPr="00EE2B28" w:rsidRDefault="00B72B9A" w:rsidP="00D94C02">
      <w:pPr>
        <w:ind w:firstLine="709"/>
        <w:jc w:val="both"/>
        <w:rPr>
          <w:rFonts w:ascii="Times New Roman" w:hAnsi="Times New Roman"/>
          <w:sz w:val="28"/>
          <w:szCs w:val="28"/>
        </w:rPr>
      </w:pPr>
      <w:r w:rsidRPr="00EE2B28">
        <w:rPr>
          <w:rFonts w:ascii="Times New Roman" w:hAnsi="Times New Roman"/>
          <w:sz w:val="28"/>
          <w:szCs w:val="28"/>
        </w:rPr>
        <w:t xml:space="preserve">- </w:t>
      </w:r>
      <w:r w:rsidR="00062883" w:rsidRPr="00EE2B28">
        <w:rPr>
          <w:rFonts w:ascii="Times New Roman" w:hAnsi="Times New Roman"/>
          <w:sz w:val="28"/>
          <w:szCs w:val="28"/>
        </w:rPr>
        <w:t xml:space="preserve">об </w:t>
      </w:r>
      <w:r w:rsidRPr="00EE2B28">
        <w:rPr>
          <w:rFonts w:ascii="Times New Roman" w:hAnsi="Times New Roman"/>
          <w:sz w:val="28"/>
          <w:szCs w:val="28"/>
        </w:rPr>
        <w:t>объем</w:t>
      </w:r>
      <w:r w:rsidR="00062883" w:rsidRPr="00EE2B28">
        <w:rPr>
          <w:rFonts w:ascii="Times New Roman" w:hAnsi="Times New Roman"/>
          <w:sz w:val="28"/>
          <w:szCs w:val="28"/>
        </w:rPr>
        <w:t>е</w:t>
      </w:r>
      <w:r w:rsidRPr="00EE2B28">
        <w:rPr>
          <w:rFonts w:ascii="Times New Roman" w:hAnsi="Times New Roman"/>
          <w:sz w:val="28"/>
          <w:szCs w:val="28"/>
        </w:rPr>
        <w:t xml:space="preserve"> поступлений в бюджет в счет погашения просроченной задолженности; </w:t>
      </w:r>
    </w:p>
    <w:p w14:paraId="55FA70D2" w14:textId="4F500295" w:rsidR="00B72B9A" w:rsidRPr="00EE2B28" w:rsidRDefault="00B72B9A" w:rsidP="00D94C02">
      <w:pPr>
        <w:ind w:firstLine="709"/>
        <w:jc w:val="both"/>
        <w:rPr>
          <w:rFonts w:ascii="Times New Roman" w:hAnsi="Times New Roman"/>
          <w:sz w:val="28"/>
          <w:szCs w:val="28"/>
        </w:rPr>
      </w:pPr>
      <w:r w:rsidRPr="00EE2B28">
        <w:rPr>
          <w:rFonts w:ascii="Times New Roman" w:hAnsi="Times New Roman"/>
          <w:sz w:val="28"/>
          <w:szCs w:val="28"/>
        </w:rPr>
        <w:t xml:space="preserve">- </w:t>
      </w:r>
      <w:r w:rsidR="00062883" w:rsidRPr="00EE2B28">
        <w:rPr>
          <w:rFonts w:ascii="Times New Roman" w:hAnsi="Times New Roman"/>
          <w:sz w:val="28"/>
          <w:szCs w:val="28"/>
        </w:rPr>
        <w:t xml:space="preserve">о причинах </w:t>
      </w:r>
      <w:r w:rsidRPr="00EE2B28">
        <w:rPr>
          <w:rFonts w:ascii="Times New Roman" w:hAnsi="Times New Roman"/>
          <w:sz w:val="28"/>
          <w:szCs w:val="28"/>
        </w:rPr>
        <w:t>и объем</w:t>
      </w:r>
      <w:r w:rsidR="00062883" w:rsidRPr="00EE2B28">
        <w:rPr>
          <w:rFonts w:ascii="Times New Roman" w:hAnsi="Times New Roman"/>
          <w:sz w:val="28"/>
          <w:szCs w:val="28"/>
        </w:rPr>
        <w:t>ах</w:t>
      </w:r>
      <w:r w:rsidRPr="00EE2B28">
        <w:rPr>
          <w:rFonts w:ascii="Times New Roman" w:hAnsi="Times New Roman"/>
          <w:sz w:val="28"/>
          <w:szCs w:val="28"/>
        </w:rPr>
        <w:t xml:space="preserve"> уменьшения просроченной задолженности (</w:t>
      </w:r>
      <w:r w:rsidR="000B15F6" w:rsidRPr="00EE2B28">
        <w:rPr>
          <w:rFonts w:ascii="Times New Roman" w:hAnsi="Times New Roman"/>
          <w:sz w:val="28"/>
          <w:szCs w:val="28"/>
        </w:rPr>
        <w:t xml:space="preserve">или это </w:t>
      </w:r>
      <w:r w:rsidRPr="00EE2B28">
        <w:rPr>
          <w:rFonts w:ascii="Times New Roman" w:hAnsi="Times New Roman"/>
          <w:sz w:val="28"/>
          <w:szCs w:val="28"/>
        </w:rPr>
        <w:t>поступление сре</w:t>
      </w:r>
      <w:proofErr w:type="gramStart"/>
      <w:r w:rsidRPr="00EE2B28">
        <w:rPr>
          <w:rFonts w:ascii="Times New Roman" w:hAnsi="Times New Roman"/>
          <w:sz w:val="28"/>
          <w:szCs w:val="28"/>
        </w:rPr>
        <w:t>дств в б</w:t>
      </w:r>
      <w:proofErr w:type="gramEnd"/>
      <w:r w:rsidRPr="00EE2B28">
        <w:rPr>
          <w:rFonts w:ascii="Times New Roman" w:hAnsi="Times New Roman"/>
          <w:sz w:val="28"/>
          <w:szCs w:val="28"/>
        </w:rPr>
        <w:t xml:space="preserve">юджет, </w:t>
      </w:r>
      <w:r w:rsidR="000B15F6" w:rsidRPr="00EE2B28">
        <w:rPr>
          <w:rFonts w:ascii="Times New Roman" w:hAnsi="Times New Roman"/>
          <w:sz w:val="28"/>
          <w:szCs w:val="28"/>
        </w:rPr>
        <w:t xml:space="preserve">или это </w:t>
      </w:r>
      <w:r w:rsidRPr="00EE2B28">
        <w:rPr>
          <w:rFonts w:ascii="Times New Roman" w:hAnsi="Times New Roman"/>
          <w:sz w:val="28"/>
          <w:szCs w:val="28"/>
        </w:rPr>
        <w:t xml:space="preserve">списание задолженности с баланса в связи с признанием ее сомнительной или безнадежной к взысканию; </w:t>
      </w:r>
      <w:r w:rsidR="000B15F6" w:rsidRPr="00EE2B28">
        <w:rPr>
          <w:rFonts w:ascii="Times New Roman" w:hAnsi="Times New Roman"/>
          <w:sz w:val="28"/>
          <w:szCs w:val="28"/>
        </w:rPr>
        <w:t xml:space="preserve">или это </w:t>
      </w:r>
      <w:r w:rsidRPr="00EE2B28">
        <w:rPr>
          <w:rFonts w:ascii="Times New Roman" w:hAnsi="Times New Roman"/>
          <w:sz w:val="28"/>
          <w:szCs w:val="28"/>
        </w:rPr>
        <w:t>уменьшение в связи с решением суда);</w:t>
      </w:r>
    </w:p>
    <w:p w14:paraId="03C70E6C" w14:textId="1B04F3FC" w:rsidR="00B72B9A" w:rsidRPr="00EE2B28" w:rsidRDefault="00B72B9A" w:rsidP="00D94C02">
      <w:pPr>
        <w:ind w:firstLine="709"/>
        <w:jc w:val="both"/>
        <w:rPr>
          <w:rFonts w:ascii="Times New Roman" w:hAnsi="Times New Roman"/>
          <w:sz w:val="28"/>
          <w:szCs w:val="28"/>
        </w:rPr>
      </w:pPr>
      <w:r w:rsidRPr="00EE2B28">
        <w:rPr>
          <w:rFonts w:ascii="Times New Roman" w:hAnsi="Times New Roman"/>
          <w:sz w:val="28"/>
          <w:szCs w:val="28"/>
        </w:rPr>
        <w:t xml:space="preserve">- </w:t>
      </w:r>
      <w:r w:rsidR="000B15F6" w:rsidRPr="00EE2B28">
        <w:rPr>
          <w:rFonts w:ascii="Times New Roman" w:hAnsi="Times New Roman"/>
          <w:sz w:val="28"/>
          <w:szCs w:val="28"/>
        </w:rPr>
        <w:t xml:space="preserve">также получают </w:t>
      </w:r>
      <w:proofErr w:type="gramStart"/>
      <w:r w:rsidR="000B15F6" w:rsidRPr="00EE2B28">
        <w:rPr>
          <w:rFonts w:ascii="Times New Roman" w:hAnsi="Times New Roman"/>
          <w:sz w:val="28"/>
          <w:szCs w:val="28"/>
        </w:rPr>
        <w:t>информацию</w:t>
      </w:r>
      <w:proofErr w:type="gramEnd"/>
      <w:r w:rsidR="000B15F6" w:rsidRPr="00EE2B28">
        <w:rPr>
          <w:rFonts w:ascii="Times New Roman" w:hAnsi="Times New Roman"/>
          <w:sz w:val="28"/>
          <w:szCs w:val="28"/>
        </w:rPr>
        <w:t xml:space="preserve"> </w:t>
      </w:r>
      <w:r w:rsidRPr="00EE2B28">
        <w:rPr>
          <w:rFonts w:ascii="Times New Roman" w:hAnsi="Times New Roman"/>
          <w:sz w:val="28"/>
          <w:szCs w:val="28"/>
        </w:rPr>
        <w:t xml:space="preserve">в какой стадии находится претензионная и исковая работа в отношении просроченной задолженности. </w:t>
      </w:r>
    </w:p>
    <w:p w14:paraId="79B4E96F" w14:textId="59FD739F" w:rsidR="00B13F38" w:rsidRDefault="00B13F38" w:rsidP="00B13F38">
      <w:pPr>
        <w:spacing w:before="120" w:after="120"/>
        <w:jc w:val="center"/>
        <w:rPr>
          <w:rFonts w:ascii="Times New Roman" w:hAnsi="Times New Roman"/>
          <w:szCs w:val="32"/>
        </w:rPr>
      </w:pPr>
      <w:r>
        <w:rPr>
          <w:rFonts w:ascii="Times New Roman" w:hAnsi="Times New Roman"/>
          <w:szCs w:val="32"/>
        </w:rPr>
        <w:t xml:space="preserve">============================ СЛАЙД № </w:t>
      </w:r>
      <w:r w:rsidR="00911671">
        <w:rPr>
          <w:rFonts w:ascii="Times New Roman" w:hAnsi="Times New Roman"/>
          <w:szCs w:val="32"/>
        </w:rPr>
        <w:t>8</w:t>
      </w:r>
      <w:r>
        <w:rPr>
          <w:rFonts w:ascii="Times New Roman" w:hAnsi="Times New Roman"/>
          <w:szCs w:val="32"/>
        </w:rPr>
        <w:t xml:space="preserve"> ============================</w:t>
      </w:r>
    </w:p>
    <w:p w14:paraId="2C6C2FB3" w14:textId="02C42FCD" w:rsidR="00B13F38" w:rsidRDefault="00603727" w:rsidP="00B13F38">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lastRenderedPageBreak/>
        <w:drawing>
          <wp:inline distT="0" distB="0" distL="0" distR="0" wp14:anchorId="3B6A8505" wp14:editId="14A639CC">
            <wp:extent cx="2880000" cy="16200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80000" cy="1620000"/>
                    </a:xfrm>
                    <a:prstGeom prst="rect">
                      <a:avLst/>
                    </a:prstGeom>
                  </pic:spPr>
                </pic:pic>
              </a:graphicData>
            </a:graphic>
          </wp:inline>
        </w:drawing>
      </w:r>
    </w:p>
    <w:p w14:paraId="439A7EE3" w14:textId="48EE585F" w:rsidR="00993EED" w:rsidRPr="00EE2B28" w:rsidRDefault="00B13F38" w:rsidP="00D94C02">
      <w:pPr>
        <w:ind w:firstLine="709"/>
        <w:jc w:val="both"/>
        <w:rPr>
          <w:rFonts w:ascii="Times New Roman" w:hAnsi="Times New Roman"/>
          <w:sz w:val="28"/>
          <w:szCs w:val="28"/>
        </w:rPr>
      </w:pPr>
      <w:r w:rsidRPr="00EE2B28">
        <w:rPr>
          <w:rFonts w:ascii="Times New Roman" w:hAnsi="Times New Roman"/>
          <w:sz w:val="28"/>
          <w:szCs w:val="28"/>
        </w:rPr>
        <w:t xml:space="preserve">И третий момент. Это то, что в методике приведена типизация нарушений и недостатков </w:t>
      </w:r>
      <w:r w:rsidR="00993EED" w:rsidRPr="00EE2B28">
        <w:rPr>
          <w:rFonts w:ascii="Times New Roman" w:hAnsi="Times New Roman"/>
          <w:sz w:val="28"/>
          <w:szCs w:val="28"/>
        </w:rPr>
        <w:t>в работе с задолженностью</w:t>
      </w:r>
      <w:r w:rsidRPr="00EE2B28">
        <w:rPr>
          <w:rFonts w:ascii="Times New Roman" w:hAnsi="Times New Roman"/>
          <w:sz w:val="28"/>
          <w:szCs w:val="28"/>
        </w:rPr>
        <w:t>.</w:t>
      </w:r>
    </w:p>
    <w:p w14:paraId="2F4D70D5" w14:textId="2747A45B" w:rsidR="00B13F38" w:rsidRPr="00EE2B28" w:rsidRDefault="00B13F38" w:rsidP="00D94C02">
      <w:pPr>
        <w:ind w:firstLine="709"/>
        <w:jc w:val="both"/>
        <w:rPr>
          <w:rFonts w:ascii="Times New Roman" w:hAnsi="Times New Roman"/>
          <w:sz w:val="28"/>
          <w:szCs w:val="28"/>
        </w:rPr>
      </w:pPr>
      <w:r w:rsidRPr="00EE2B28">
        <w:rPr>
          <w:rFonts w:ascii="Times New Roman" w:hAnsi="Times New Roman"/>
          <w:sz w:val="28"/>
          <w:szCs w:val="28"/>
        </w:rPr>
        <w:t>Я не буду в целях экономии времени останавливаться, просто пролистаю ряд слайдов.</w:t>
      </w:r>
    </w:p>
    <w:p w14:paraId="17E7192C" w14:textId="77777777" w:rsidR="00993EED" w:rsidRPr="00EE2B28" w:rsidRDefault="00993EED" w:rsidP="00D94C02">
      <w:pPr>
        <w:ind w:firstLine="709"/>
        <w:jc w:val="both"/>
        <w:rPr>
          <w:rFonts w:ascii="Times New Roman" w:hAnsi="Times New Roman" w:cs="Times New Roman"/>
          <w:sz w:val="28"/>
          <w:szCs w:val="28"/>
        </w:rPr>
      </w:pPr>
      <w:proofErr w:type="gramStart"/>
      <w:r w:rsidRPr="00EE2B28">
        <w:rPr>
          <w:rFonts w:ascii="Times New Roman" w:hAnsi="Times New Roman" w:cs="Times New Roman"/>
          <w:sz w:val="28"/>
          <w:szCs w:val="28"/>
        </w:rPr>
        <w:t>• Методики прогнозирования доходов разработаны не по всем видам администрируемых доходов, при расчете прогнозных объемов поступлений применяются методы, отличные от установленных общими </w:t>
      </w:r>
      <w:hyperlink r:id="rId17" w:history="1">
        <w:r w:rsidRPr="00EE2B28">
          <w:rPr>
            <w:rStyle w:val="af4"/>
            <w:rFonts w:ascii="Times New Roman" w:hAnsi="Times New Roman" w:cs="Times New Roman"/>
            <w:sz w:val="28"/>
            <w:szCs w:val="28"/>
          </w:rPr>
          <w:t>требованиями</w:t>
        </w:r>
      </w:hyperlink>
      <w:r w:rsidRPr="00EE2B28">
        <w:rPr>
          <w:rFonts w:ascii="Times New Roman" w:hAnsi="Times New Roman" w:cs="Times New Roman"/>
          <w:sz w:val="28"/>
          <w:szCs w:val="28"/>
        </w:rPr>
        <w:t>. Отсутствуют источники данных и описание показателей, использованных в расчетах, а также оценка ожидаемых результатов работы по взысканию дебиторской задолженности и данные о поступлениях доходов за истекший период текущего года.</w:t>
      </w:r>
      <w:proofErr w:type="gramEnd"/>
    </w:p>
    <w:p w14:paraId="17BD61BD" w14:textId="77777777" w:rsidR="00993EED" w:rsidRPr="00EE2B28" w:rsidRDefault="00993EED" w:rsidP="00D94C02">
      <w:pPr>
        <w:ind w:firstLine="709"/>
        <w:jc w:val="both"/>
        <w:rPr>
          <w:rFonts w:ascii="Times New Roman" w:hAnsi="Times New Roman" w:cs="Times New Roman"/>
          <w:sz w:val="28"/>
          <w:szCs w:val="28"/>
        </w:rPr>
      </w:pPr>
      <w:r w:rsidRPr="00EE2B28">
        <w:rPr>
          <w:rFonts w:ascii="Times New Roman" w:hAnsi="Times New Roman" w:cs="Times New Roman"/>
          <w:sz w:val="28"/>
          <w:szCs w:val="28"/>
        </w:rPr>
        <w:t>• Не обеспечена полнота отражения дебиторской задолженности в бюджетном учете и бюджетной отчетности. Например, отсутствуют учет и начисление неналоговых доходов, в том числе ввиду непредставления (несвоевременного представления) документов, подтверждающих возникновение прав требования к плательщику. Не обеспечено достоверное раскрытие сведений о просроченной дебиторской задолженности по доходам, не все данные занесены в информационные и аналитические системы.</w:t>
      </w:r>
    </w:p>
    <w:p w14:paraId="575B3E57" w14:textId="0E6691C2" w:rsidR="00993EED" w:rsidRPr="00AA0B9A" w:rsidRDefault="00993EED" w:rsidP="00866872">
      <w:pPr>
        <w:ind w:firstLine="709"/>
        <w:jc w:val="both"/>
        <w:rPr>
          <w:rFonts w:ascii="Times New Roman" w:hAnsi="Times New Roman" w:cs="Times New Roman"/>
          <w:sz w:val="28"/>
          <w:szCs w:val="28"/>
        </w:rPr>
      </w:pPr>
      <w:r w:rsidRPr="00EE2B28">
        <w:rPr>
          <w:rFonts w:ascii="Times New Roman" w:hAnsi="Times New Roman" w:cs="Times New Roman"/>
          <w:sz w:val="28"/>
          <w:szCs w:val="28"/>
        </w:rPr>
        <w:t>• Учет дебиторской задолженности по доходам не отвечает критериям актива и (или) искажает реальную сумму долга контрагента. Например, это касается задолженности дебиторов, исключенных из ЕГРЮЛ; задолженности, по которой</w:t>
      </w:r>
      <w:r w:rsidRPr="00AA0B9A">
        <w:rPr>
          <w:rFonts w:ascii="Times New Roman" w:hAnsi="Times New Roman" w:cs="Times New Roman"/>
          <w:sz w:val="28"/>
          <w:szCs w:val="28"/>
        </w:rPr>
        <w:t xml:space="preserve"> постановления о назначении административного наказания не были приведены в исполнение в течение двух лет со дня их вступления в законную силу; задолженности, по которой вынесены определения (решения) суда об отказе (частичном отказе) в исковых требованиях в связи </w:t>
      </w:r>
      <w:r w:rsidR="00F80508">
        <w:rPr>
          <w:rFonts w:ascii="Times New Roman" w:hAnsi="Times New Roman" w:cs="Times New Roman"/>
          <w:sz w:val="28"/>
          <w:szCs w:val="28"/>
        </w:rPr>
        <w:t xml:space="preserve">с </w:t>
      </w:r>
      <w:r w:rsidRPr="00AA0B9A">
        <w:rPr>
          <w:rFonts w:ascii="Times New Roman" w:hAnsi="Times New Roman" w:cs="Times New Roman"/>
          <w:sz w:val="28"/>
          <w:szCs w:val="28"/>
        </w:rPr>
        <w:t>нарушением истцом сроков исковой давности либо ввиду наличия оснований для применения норм Федерального закона № 229-ФЗ или </w:t>
      </w:r>
      <w:hyperlink r:id="rId18" w:history="1">
        <w:r w:rsidRPr="00AA0B9A">
          <w:rPr>
            <w:rStyle w:val="af4"/>
            <w:rFonts w:ascii="Times New Roman" w:hAnsi="Times New Roman" w:cs="Times New Roman"/>
            <w:sz w:val="28"/>
            <w:szCs w:val="28"/>
          </w:rPr>
          <w:t>постановления Правительства РФ № 783.</w:t>
        </w:r>
      </w:hyperlink>
    </w:p>
    <w:p w14:paraId="30B4761A" w14:textId="7B7B5015" w:rsidR="00A113A0" w:rsidRDefault="00A113A0" w:rsidP="00A113A0">
      <w:pPr>
        <w:spacing w:before="120" w:after="120"/>
        <w:jc w:val="center"/>
        <w:rPr>
          <w:rFonts w:ascii="Times New Roman" w:hAnsi="Times New Roman"/>
          <w:szCs w:val="32"/>
        </w:rPr>
      </w:pPr>
      <w:r>
        <w:rPr>
          <w:rFonts w:ascii="Times New Roman" w:hAnsi="Times New Roman"/>
          <w:szCs w:val="32"/>
        </w:rPr>
        <w:t xml:space="preserve">============================ СЛАЙД № </w:t>
      </w:r>
      <w:r w:rsidR="00911671">
        <w:rPr>
          <w:rFonts w:ascii="Times New Roman" w:hAnsi="Times New Roman"/>
          <w:szCs w:val="32"/>
        </w:rPr>
        <w:t>9</w:t>
      </w:r>
      <w:r>
        <w:rPr>
          <w:rFonts w:ascii="Times New Roman" w:hAnsi="Times New Roman"/>
          <w:szCs w:val="32"/>
        </w:rPr>
        <w:t xml:space="preserve"> ============================</w:t>
      </w:r>
    </w:p>
    <w:p w14:paraId="1623999E" w14:textId="3CFABD64" w:rsidR="00A113A0" w:rsidRDefault="00603727" w:rsidP="00A113A0">
      <w:pPr>
        <w:tabs>
          <w:tab w:val="left" w:pos="4320"/>
        </w:tabs>
        <w:spacing w:after="120" w:line="360" w:lineRule="auto"/>
        <w:jc w:val="center"/>
        <w:rPr>
          <w:rFonts w:ascii="Times New Roman" w:hAnsi="Times New Roman"/>
          <w:sz w:val="28"/>
          <w:szCs w:val="28"/>
        </w:rPr>
      </w:pPr>
      <w:r w:rsidRPr="00603727">
        <w:rPr>
          <w:rFonts w:ascii="Times New Roman" w:hAnsi="Times New Roman"/>
          <w:noProof/>
          <w:sz w:val="28"/>
          <w:szCs w:val="28"/>
          <w:lang w:bidi="ar-SA"/>
        </w:rPr>
        <w:lastRenderedPageBreak/>
        <w:drawing>
          <wp:inline distT="0" distB="0" distL="0" distR="0" wp14:anchorId="7A408575" wp14:editId="0940C3DA">
            <wp:extent cx="2880000" cy="16200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880000" cy="1620000"/>
                    </a:xfrm>
                    <a:prstGeom prst="rect">
                      <a:avLst/>
                    </a:prstGeom>
                  </pic:spPr>
                </pic:pic>
              </a:graphicData>
            </a:graphic>
          </wp:inline>
        </w:drawing>
      </w:r>
    </w:p>
    <w:p w14:paraId="62736FA9" w14:textId="77777777" w:rsidR="00993EED" w:rsidRPr="00EE2B28" w:rsidRDefault="00993EED" w:rsidP="00866872">
      <w:pPr>
        <w:ind w:firstLine="709"/>
        <w:jc w:val="both"/>
        <w:rPr>
          <w:rFonts w:ascii="Times New Roman" w:hAnsi="Times New Roman" w:cs="Times New Roman"/>
          <w:color w:val="auto"/>
          <w:sz w:val="28"/>
          <w:szCs w:val="28"/>
        </w:rPr>
      </w:pPr>
      <w:r w:rsidRPr="00EE2B28">
        <w:rPr>
          <w:rFonts w:ascii="Times New Roman" w:hAnsi="Times New Roman" w:cs="Times New Roman"/>
          <w:color w:val="auto"/>
          <w:sz w:val="28"/>
          <w:szCs w:val="28"/>
        </w:rPr>
        <w:t>• Не приняты должные меры по урегулированию задолженности в </w:t>
      </w:r>
      <w:proofErr w:type="gramStart"/>
      <w:r w:rsidRPr="00EE2B28">
        <w:rPr>
          <w:rFonts w:ascii="Times New Roman" w:hAnsi="Times New Roman" w:cs="Times New Roman"/>
          <w:color w:val="auto"/>
          <w:sz w:val="28"/>
          <w:szCs w:val="28"/>
        </w:rPr>
        <w:t>досудебном</w:t>
      </w:r>
      <w:proofErr w:type="gramEnd"/>
      <w:r w:rsidRPr="00EE2B28">
        <w:rPr>
          <w:rFonts w:ascii="Times New Roman" w:hAnsi="Times New Roman" w:cs="Times New Roman"/>
          <w:color w:val="auto"/>
          <w:sz w:val="28"/>
          <w:szCs w:val="28"/>
        </w:rPr>
        <w:t xml:space="preserve"> и взысканию в судебном порядках.</w:t>
      </w:r>
    </w:p>
    <w:p w14:paraId="018FA15B" w14:textId="77777777" w:rsidR="00993EED" w:rsidRPr="00EE2B28" w:rsidRDefault="00993EED" w:rsidP="00866872">
      <w:pPr>
        <w:ind w:firstLine="709"/>
        <w:jc w:val="both"/>
        <w:rPr>
          <w:rFonts w:ascii="Times New Roman" w:hAnsi="Times New Roman" w:cs="Times New Roman"/>
          <w:color w:val="auto"/>
          <w:sz w:val="28"/>
          <w:szCs w:val="28"/>
        </w:rPr>
      </w:pPr>
      <w:r w:rsidRPr="00EE2B28">
        <w:rPr>
          <w:rFonts w:ascii="Times New Roman" w:hAnsi="Times New Roman" w:cs="Times New Roman"/>
          <w:color w:val="auto"/>
          <w:sz w:val="28"/>
          <w:szCs w:val="28"/>
        </w:rPr>
        <w:t>• Не удержаны неустойки (штрафы, пени), которые должны быть удержаны в силу положений Федерального закона № 44-ФЗ, из сумм, подлежащих оплате поставщику по контракту либо из обеспечения исполнения контракта.</w:t>
      </w:r>
    </w:p>
    <w:p w14:paraId="7E2DD64E" w14:textId="77777777" w:rsidR="00993EED" w:rsidRPr="00EE2B28" w:rsidRDefault="00993EED" w:rsidP="00866872">
      <w:pPr>
        <w:ind w:firstLine="709"/>
        <w:jc w:val="both"/>
        <w:rPr>
          <w:rFonts w:ascii="Times New Roman" w:hAnsi="Times New Roman" w:cs="Times New Roman"/>
          <w:color w:val="auto"/>
          <w:sz w:val="28"/>
          <w:szCs w:val="28"/>
        </w:rPr>
      </w:pPr>
      <w:r w:rsidRPr="00EE2B28">
        <w:rPr>
          <w:rFonts w:ascii="Times New Roman" w:hAnsi="Times New Roman" w:cs="Times New Roman"/>
          <w:color w:val="auto"/>
          <w:sz w:val="28"/>
          <w:szCs w:val="28"/>
        </w:rPr>
        <w:t>• Не направлены сведения для включения задолженности в реестр требований кредиторов, а также исполнительные документы в органы принудительного исполнения судебных актов, отсутствует должное взаимодействие с органами принудительного исполнения судебных актов по имеющимся исполнительным документам (</w:t>
      </w:r>
      <w:hyperlink r:id="rId20" w:anchor="P1-2" w:history="1">
        <w:r w:rsidRPr="00EE2B28">
          <w:rPr>
            <w:rStyle w:val="af4"/>
            <w:rFonts w:ascii="Times New Roman" w:hAnsi="Times New Roman" w:cs="Times New Roman"/>
            <w:color w:val="auto"/>
            <w:sz w:val="28"/>
            <w:szCs w:val="28"/>
          </w:rPr>
          <w:t>часть 2 статьи 1 Федерального закона № 229-ФЗ</w:t>
        </w:r>
      </w:hyperlink>
      <w:r w:rsidRPr="00EE2B28">
        <w:rPr>
          <w:rFonts w:ascii="Times New Roman" w:hAnsi="Times New Roman" w:cs="Times New Roman"/>
          <w:color w:val="auto"/>
          <w:sz w:val="28"/>
          <w:szCs w:val="28"/>
        </w:rPr>
        <w:t> и </w:t>
      </w:r>
      <w:hyperlink r:id="rId21" w:anchor="Par4924" w:history="1">
        <w:r w:rsidRPr="00EE2B28">
          <w:rPr>
            <w:rStyle w:val="af4"/>
            <w:rFonts w:ascii="Times New Roman" w:hAnsi="Times New Roman" w:cs="Times New Roman"/>
            <w:color w:val="auto"/>
            <w:sz w:val="28"/>
            <w:szCs w:val="28"/>
          </w:rPr>
          <w:t>статьи 242.3</w:t>
        </w:r>
      </w:hyperlink>
      <w:r w:rsidRPr="00EE2B28">
        <w:rPr>
          <w:rFonts w:ascii="Times New Roman" w:hAnsi="Times New Roman" w:cs="Times New Roman"/>
          <w:color w:val="auto"/>
          <w:sz w:val="28"/>
          <w:szCs w:val="28"/>
        </w:rPr>
        <w:t> и </w:t>
      </w:r>
      <w:hyperlink r:id="rId22" w:anchor="Par4982" w:history="1">
        <w:r w:rsidRPr="00EE2B28">
          <w:rPr>
            <w:rStyle w:val="af4"/>
            <w:rFonts w:ascii="Times New Roman" w:hAnsi="Times New Roman" w:cs="Times New Roman"/>
            <w:color w:val="auto"/>
            <w:sz w:val="28"/>
            <w:szCs w:val="28"/>
          </w:rPr>
          <w:t>242.5 БК РФ</w:t>
        </w:r>
      </w:hyperlink>
      <w:r w:rsidRPr="00EE2B28">
        <w:rPr>
          <w:rFonts w:ascii="Times New Roman" w:hAnsi="Times New Roman" w:cs="Times New Roman"/>
          <w:i/>
          <w:iCs/>
          <w:color w:val="auto"/>
          <w:sz w:val="28"/>
          <w:szCs w:val="28"/>
        </w:rPr>
        <w:t>)</w:t>
      </w:r>
      <w:r w:rsidRPr="00EE2B28">
        <w:rPr>
          <w:rFonts w:ascii="Times New Roman" w:hAnsi="Times New Roman" w:cs="Times New Roman"/>
          <w:color w:val="auto"/>
          <w:sz w:val="28"/>
          <w:szCs w:val="28"/>
        </w:rPr>
        <w:t>.</w:t>
      </w:r>
    </w:p>
    <w:p w14:paraId="3F835BA8" w14:textId="77777777" w:rsidR="00993EED" w:rsidRPr="00AA0B9A" w:rsidRDefault="00993EED" w:rsidP="00866872">
      <w:pPr>
        <w:ind w:firstLine="709"/>
        <w:jc w:val="both"/>
        <w:rPr>
          <w:rFonts w:ascii="Times New Roman" w:hAnsi="Times New Roman" w:cs="Times New Roman"/>
          <w:sz w:val="28"/>
          <w:szCs w:val="28"/>
        </w:rPr>
      </w:pPr>
      <w:r w:rsidRPr="00EE2B28">
        <w:rPr>
          <w:rFonts w:ascii="Times New Roman" w:hAnsi="Times New Roman" w:cs="Times New Roman"/>
          <w:color w:val="auto"/>
          <w:sz w:val="28"/>
          <w:szCs w:val="28"/>
        </w:rPr>
        <w:t>• Дебиторская задолженность признана безнадежной к взысканию и списана с баланса или с забалансового счета при отсутствии достаточных оснований, не приняты меры для признания такой задолженности безнадежной к взысканию</w:t>
      </w:r>
      <w:r w:rsidRPr="00AA0B9A">
        <w:rPr>
          <w:rFonts w:ascii="Times New Roman" w:hAnsi="Times New Roman" w:cs="Times New Roman"/>
          <w:sz w:val="28"/>
          <w:szCs w:val="28"/>
        </w:rPr>
        <w:t>.</w:t>
      </w:r>
    </w:p>
    <w:p w14:paraId="3FC06F81" w14:textId="44BC1D41" w:rsidR="00603727" w:rsidRPr="00AA0B9A" w:rsidRDefault="00603727" w:rsidP="00603727">
      <w:pPr>
        <w:spacing w:before="120" w:after="120"/>
        <w:jc w:val="center"/>
        <w:rPr>
          <w:rFonts w:ascii="Times New Roman" w:hAnsi="Times New Roman"/>
          <w:szCs w:val="32"/>
        </w:rPr>
      </w:pPr>
      <w:r w:rsidRPr="00AA0B9A">
        <w:rPr>
          <w:rFonts w:ascii="Times New Roman" w:hAnsi="Times New Roman"/>
          <w:szCs w:val="32"/>
        </w:rPr>
        <w:t>============================ СЛАЙД № 1</w:t>
      </w:r>
      <w:r w:rsidR="00911671" w:rsidRPr="00AA0B9A">
        <w:rPr>
          <w:rFonts w:ascii="Times New Roman" w:hAnsi="Times New Roman"/>
          <w:szCs w:val="32"/>
        </w:rPr>
        <w:t>0</w:t>
      </w:r>
      <w:r w:rsidRPr="00AA0B9A">
        <w:rPr>
          <w:rFonts w:ascii="Times New Roman" w:hAnsi="Times New Roman"/>
          <w:szCs w:val="32"/>
        </w:rPr>
        <w:t xml:space="preserve"> ============================</w:t>
      </w:r>
    </w:p>
    <w:p w14:paraId="548278DC" w14:textId="11E8964C" w:rsidR="00603727" w:rsidRPr="00AA0B9A" w:rsidRDefault="00911671" w:rsidP="00603727">
      <w:pPr>
        <w:tabs>
          <w:tab w:val="left" w:pos="4320"/>
        </w:tabs>
        <w:spacing w:after="120" w:line="360" w:lineRule="auto"/>
        <w:jc w:val="center"/>
        <w:rPr>
          <w:rFonts w:ascii="Times New Roman" w:hAnsi="Times New Roman"/>
          <w:sz w:val="28"/>
          <w:szCs w:val="28"/>
        </w:rPr>
      </w:pPr>
      <w:r w:rsidRPr="00AA0B9A">
        <w:rPr>
          <w:rFonts w:ascii="Times New Roman" w:hAnsi="Times New Roman"/>
          <w:noProof/>
          <w:sz w:val="28"/>
          <w:szCs w:val="28"/>
          <w:lang w:bidi="ar-SA"/>
        </w:rPr>
        <w:drawing>
          <wp:inline distT="0" distB="0" distL="0" distR="0" wp14:anchorId="22DA99F5" wp14:editId="21530703">
            <wp:extent cx="2880000" cy="16200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880000" cy="1620000"/>
                    </a:xfrm>
                    <a:prstGeom prst="rect">
                      <a:avLst/>
                    </a:prstGeom>
                  </pic:spPr>
                </pic:pic>
              </a:graphicData>
            </a:graphic>
          </wp:inline>
        </w:drawing>
      </w:r>
    </w:p>
    <w:p w14:paraId="2D602203" w14:textId="77777777" w:rsidR="00993EED" w:rsidRPr="00EE2B28" w:rsidRDefault="00993EED" w:rsidP="00EE2B28">
      <w:pPr>
        <w:ind w:firstLine="709"/>
        <w:jc w:val="both"/>
        <w:rPr>
          <w:rFonts w:ascii="Times New Roman" w:hAnsi="Times New Roman" w:cs="Times New Roman"/>
          <w:sz w:val="28"/>
          <w:szCs w:val="28"/>
        </w:rPr>
      </w:pPr>
      <w:r w:rsidRPr="00EE2B28">
        <w:rPr>
          <w:rFonts w:ascii="Times New Roman" w:hAnsi="Times New Roman" w:cs="Times New Roman"/>
          <w:sz w:val="28"/>
          <w:szCs w:val="28"/>
        </w:rPr>
        <w:t>• Недостаточно принято мер (при наличии признаков безнадежной или сомнительной задолженности) по подготовке (получению) и направлению документов в комиссию по поступлению и выбытию активов для рассмотрения вопроса о списании задолженности с балансового учета.</w:t>
      </w:r>
    </w:p>
    <w:p w14:paraId="5C0588BB" w14:textId="77777777" w:rsidR="00993EED" w:rsidRPr="00EE2B28" w:rsidRDefault="00993EED" w:rsidP="00EE2B28">
      <w:pPr>
        <w:ind w:firstLine="709"/>
        <w:jc w:val="both"/>
        <w:rPr>
          <w:rFonts w:ascii="Times New Roman" w:hAnsi="Times New Roman" w:cs="Times New Roman"/>
          <w:sz w:val="28"/>
          <w:szCs w:val="28"/>
        </w:rPr>
      </w:pPr>
      <w:r w:rsidRPr="00EE2B28">
        <w:rPr>
          <w:rFonts w:ascii="Times New Roman" w:hAnsi="Times New Roman" w:cs="Times New Roman"/>
          <w:sz w:val="28"/>
          <w:szCs w:val="28"/>
        </w:rPr>
        <w:t>• Для признания дебиторской задолженности по доходам сомнительной использованы субъективные критерии.</w:t>
      </w:r>
    </w:p>
    <w:p w14:paraId="5B5B5E40" w14:textId="77777777" w:rsidR="00993EED" w:rsidRPr="00EE2B28" w:rsidRDefault="00993EED" w:rsidP="00EE2B28">
      <w:pPr>
        <w:ind w:firstLine="709"/>
        <w:jc w:val="both"/>
        <w:rPr>
          <w:rFonts w:ascii="Times New Roman" w:hAnsi="Times New Roman" w:cs="Times New Roman"/>
          <w:sz w:val="28"/>
          <w:szCs w:val="28"/>
        </w:rPr>
      </w:pPr>
      <w:r w:rsidRPr="00EE2B28">
        <w:rPr>
          <w:rFonts w:ascii="Times New Roman" w:hAnsi="Times New Roman" w:cs="Times New Roman"/>
          <w:sz w:val="28"/>
          <w:szCs w:val="28"/>
        </w:rPr>
        <w:t>• В ведомственных правовых актах не определены периодичность и сроки проведения мероприятий по передаче документов на рассмотрение комиссии по поступлению и выбытию активов в части сомнительной задолженности.</w:t>
      </w:r>
    </w:p>
    <w:p w14:paraId="5B3BA1CD" w14:textId="77777777" w:rsidR="00993EED" w:rsidRPr="00EE2B28" w:rsidRDefault="00993EED" w:rsidP="00EE2B28">
      <w:pPr>
        <w:ind w:firstLine="709"/>
        <w:jc w:val="both"/>
        <w:rPr>
          <w:rFonts w:ascii="Times New Roman" w:hAnsi="Times New Roman" w:cs="Times New Roman"/>
          <w:sz w:val="28"/>
          <w:szCs w:val="28"/>
        </w:rPr>
      </w:pPr>
      <w:r w:rsidRPr="00EE2B28">
        <w:rPr>
          <w:rFonts w:ascii="Times New Roman" w:hAnsi="Times New Roman" w:cs="Times New Roman"/>
          <w:sz w:val="28"/>
          <w:szCs w:val="28"/>
        </w:rPr>
        <w:t xml:space="preserve">• Отсутствуют планы мероприятий по снижению дебиторской задолженности по доходам, либо в утвержденных планах нет конкретных сроков реализации мероприятий и целевых показателей, которые должны быть достигнуты по итогам </w:t>
      </w:r>
      <w:r w:rsidRPr="00EE2B28">
        <w:rPr>
          <w:rFonts w:ascii="Times New Roman" w:hAnsi="Times New Roman" w:cs="Times New Roman"/>
          <w:sz w:val="28"/>
          <w:szCs w:val="28"/>
        </w:rPr>
        <w:lastRenderedPageBreak/>
        <w:t>их исполнения.</w:t>
      </w:r>
    </w:p>
    <w:p w14:paraId="19BB2C89" w14:textId="77777777" w:rsidR="00993EED" w:rsidRPr="00EE2B28" w:rsidRDefault="00993EED" w:rsidP="00EE2B28">
      <w:pPr>
        <w:ind w:firstLine="709"/>
        <w:jc w:val="both"/>
        <w:rPr>
          <w:rFonts w:ascii="Times New Roman" w:hAnsi="Times New Roman" w:cs="Times New Roman"/>
          <w:sz w:val="28"/>
          <w:szCs w:val="28"/>
        </w:rPr>
      </w:pPr>
      <w:r w:rsidRPr="00EE2B28">
        <w:rPr>
          <w:rFonts w:ascii="Times New Roman" w:hAnsi="Times New Roman" w:cs="Times New Roman"/>
          <w:sz w:val="28"/>
          <w:szCs w:val="28"/>
        </w:rPr>
        <w:t>• Объемы дебиторской задолженности на начало года скорректированы путем исправления ошибок прошлых лет по причине формального проведения инвентаризации дебиторской задолженности по доходам, несвоевременного отражения фактов хозяйственной жизни в регистрах бухгалтерского учета, выявления ошибок, допущенных при отражении бухгалтерских записей на основании первичного учетного документа.</w:t>
      </w:r>
    </w:p>
    <w:p w14:paraId="7643C5C7" w14:textId="720CC19A" w:rsidR="00B03242" w:rsidRPr="00EE2B28" w:rsidRDefault="00C637A3" w:rsidP="00EE2B28">
      <w:pPr>
        <w:ind w:firstLine="709"/>
        <w:contextualSpacing/>
        <w:jc w:val="both"/>
        <w:rPr>
          <w:rFonts w:ascii="Times New Roman" w:hAnsi="Times New Roman" w:cs="Times New Roman"/>
          <w:sz w:val="28"/>
          <w:szCs w:val="28"/>
        </w:rPr>
      </w:pPr>
      <w:r w:rsidRPr="00EE2B28">
        <w:rPr>
          <w:rFonts w:ascii="Times New Roman" w:hAnsi="Times New Roman" w:cs="Times New Roman"/>
          <w:sz w:val="28"/>
          <w:szCs w:val="28"/>
        </w:rPr>
        <w:t>Ну</w:t>
      </w:r>
      <w:r w:rsidR="000D225C" w:rsidRPr="00EE2B28">
        <w:rPr>
          <w:rFonts w:ascii="Times New Roman" w:hAnsi="Times New Roman" w:cs="Times New Roman"/>
          <w:sz w:val="28"/>
          <w:szCs w:val="28"/>
        </w:rPr>
        <w:t>,</w:t>
      </w:r>
      <w:r w:rsidRPr="00EE2B28">
        <w:rPr>
          <w:rFonts w:ascii="Times New Roman" w:hAnsi="Times New Roman" w:cs="Times New Roman"/>
          <w:sz w:val="28"/>
          <w:szCs w:val="28"/>
        </w:rPr>
        <w:t xml:space="preserve"> и в завершение, полагаю, что</w:t>
      </w:r>
      <w:r w:rsidR="00993EED" w:rsidRPr="00EE2B28">
        <w:rPr>
          <w:rFonts w:ascii="Times New Roman" w:hAnsi="Times New Roman" w:cs="Times New Roman"/>
          <w:sz w:val="28"/>
          <w:szCs w:val="28"/>
        </w:rPr>
        <w:t>,</w:t>
      </w:r>
      <w:r w:rsidRPr="00EE2B28">
        <w:rPr>
          <w:rFonts w:ascii="Times New Roman" w:hAnsi="Times New Roman" w:cs="Times New Roman"/>
          <w:sz w:val="28"/>
          <w:szCs w:val="28"/>
        </w:rPr>
        <w:t xml:space="preserve"> учитывая актуальность вопросов управления дебиторской задолженностью, в</w:t>
      </w:r>
      <w:r w:rsidR="00993EED" w:rsidRPr="00EE2B28">
        <w:rPr>
          <w:rFonts w:ascii="Times New Roman" w:hAnsi="Times New Roman" w:cs="Times New Roman"/>
          <w:sz w:val="28"/>
          <w:szCs w:val="28"/>
        </w:rPr>
        <w:t xml:space="preserve"> </w:t>
      </w:r>
      <w:r w:rsidRPr="00EE2B28">
        <w:rPr>
          <w:rFonts w:ascii="Times New Roman" w:hAnsi="Times New Roman" w:cs="Times New Roman"/>
          <w:sz w:val="28"/>
          <w:szCs w:val="28"/>
        </w:rPr>
        <w:t>том числе с</w:t>
      </w:r>
      <w:r w:rsidR="00993EED" w:rsidRPr="00EE2B28">
        <w:rPr>
          <w:rFonts w:ascii="Times New Roman" w:hAnsi="Times New Roman" w:cs="Times New Roman"/>
          <w:sz w:val="28"/>
          <w:szCs w:val="28"/>
        </w:rPr>
        <w:t xml:space="preserve"> </w:t>
      </w:r>
      <w:r w:rsidRPr="00EE2B28">
        <w:rPr>
          <w:rFonts w:ascii="Times New Roman" w:hAnsi="Times New Roman" w:cs="Times New Roman"/>
          <w:sz w:val="28"/>
          <w:szCs w:val="28"/>
        </w:rPr>
        <w:t>точки зрения результативности мер, принимаемых администраторами доходов по итогам внешнего финансового контроля, в </w:t>
      </w:r>
      <w:r w:rsidR="000D225C" w:rsidRPr="00EE2B28">
        <w:rPr>
          <w:rFonts w:ascii="Times New Roman" w:hAnsi="Times New Roman" w:cs="Times New Roman"/>
          <w:sz w:val="28"/>
          <w:szCs w:val="28"/>
        </w:rPr>
        <w:t>следующем</w:t>
      </w:r>
      <w:r w:rsidRPr="00EE2B28">
        <w:rPr>
          <w:rFonts w:ascii="Times New Roman" w:hAnsi="Times New Roman" w:cs="Times New Roman"/>
          <w:sz w:val="28"/>
          <w:szCs w:val="28"/>
        </w:rPr>
        <w:t xml:space="preserve"> году </w:t>
      </w:r>
      <w:r w:rsidR="000D225C" w:rsidRPr="00EE2B28">
        <w:rPr>
          <w:rFonts w:ascii="Times New Roman" w:hAnsi="Times New Roman" w:cs="Times New Roman"/>
          <w:sz w:val="28"/>
          <w:szCs w:val="28"/>
        </w:rPr>
        <w:t xml:space="preserve">нами также будет продолжен </w:t>
      </w:r>
      <w:r w:rsidRPr="00EE2B28">
        <w:rPr>
          <w:rFonts w:ascii="Times New Roman" w:hAnsi="Times New Roman" w:cs="Times New Roman"/>
          <w:sz w:val="28"/>
          <w:szCs w:val="28"/>
        </w:rPr>
        <w:t>анализ</w:t>
      </w:r>
      <w:r w:rsidR="000D225C" w:rsidRPr="00EE2B28">
        <w:rPr>
          <w:rFonts w:ascii="Times New Roman" w:hAnsi="Times New Roman" w:cs="Times New Roman"/>
          <w:sz w:val="28"/>
          <w:szCs w:val="28"/>
        </w:rPr>
        <w:t xml:space="preserve"> состояния </w:t>
      </w:r>
      <w:r w:rsidRPr="00EE2B28">
        <w:rPr>
          <w:rFonts w:ascii="Times New Roman" w:hAnsi="Times New Roman" w:cs="Times New Roman"/>
          <w:sz w:val="28"/>
          <w:szCs w:val="28"/>
        </w:rPr>
        <w:t>дебиторской задолженности.</w:t>
      </w:r>
      <w:r w:rsidR="000D225C" w:rsidRPr="00EE2B28">
        <w:rPr>
          <w:rFonts w:ascii="Times New Roman" w:hAnsi="Times New Roman" w:cs="Times New Roman"/>
          <w:sz w:val="28"/>
          <w:szCs w:val="28"/>
        </w:rPr>
        <w:t xml:space="preserve"> Думаю, что и Вы в свою очередь </w:t>
      </w:r>
      <w:r w:rsidR="00F80508">
        <w:rPr>
          <w:rFonts w:ascii="Times New Roman" w:hAnsi="Times New Roman" w:cs="Times New Roman"/>
          <w:sz w:val="28"/>
          <w:szCs w:val="28"/>
        </w:rPr>
        <w:t>также буде</w:t>
      </w:r>
      <w:r w:rsidR="001048F7" w:rsidRPr="00EE2B28">
        <w:rPr>
          <w:rFonts w:ascii="Times New Roman" w:hAnsi="Times New Roman" w:cs="Times New Roman"/>
          <w:sz w:val="28"/>
          <w:szCs w:val="28"/>
        </w:rPr>
        <w:t>те уделять этому внимание. А подспорьем должны стать разработанные Комиссией по вопросам методологии СКСО</w:t>
      </w:r>
      <w:r w:rsidRPr="00EE2B28">
        <w:rPr>
          <w:rFonts w:ascii="Times New Roman" w:hAnsi="Times New Roman" w:cs="Times New Roman"/>
          <w:sz w:val="28"/>
          <w:szCs w:val="28"/>
        </w:rPr>
        <w:t xml:space="preserve"> </w:t>
      </w:r>
      <w:r w:rsidR="00B03242" w:rsidRPr="00EE2B28">
        <w:rPr>
          <w:rFonts w:ascii="Times New Roman" w:hAnsi="Times New Roman" w:cs="Times New Roman"/>
          <w:sz w:val="28"/>
          <w:szCs w:val="28"/>
        </w:rPr>
        <w:t>методические рекомендации.</w:t>
      </w:r>
    </w:p>
    <w:p w14:paraId="59CB9D0B" w14:textId="21074CA5" w:rsidR="00C637A3" w:rsidRPr="00EE2B28" w:rsidRDefault="000D225C" w:rsidP="00EE2B28">
      <w:pPr>
        <w:ind w:firstLine="709"/>
        <w:contextualSpacing/>
        <w:jc w:val="both"/>
        <w:rPr>
          <w:rFonts w:ascii="Times New Roman" w:hAnsi="Times New Roman" w:cs="Times New Roman"/>
          <w:sz w:val="28"/>
          <w:szCs w:val="28"/>
        </w:rPr>
      </w:pPr>
      <w:r w:rsidRPr="00EE2B28">
        <w:rPr>
          <w:rFonts w:ascii="Times New Roman" w:hAnsi="Times New Roman" w:cs="Times New Roman"/>
          <w:sz w:val="28"/>
          <w:szCs w:val="28"/>
        </w:rPr>
        <w:t>Ведь о</w:t>
      </w:r>
      <w:r w:rsidR="00C637A3" w:rsidRPr="00EE2B28">
        <w:rPr>
          <w:rFonts w:ascii="Times New Roman" w:hAnsi="Times New Roman" w:cs="Times New Roman"/>
          <w:sz w:val="28"/>
          <w:szCs w:val="28"/>
        </w:rPr>
        <w:t xml:space="preserve">т действенности и эффективности управления </w:t>
      </w:r>
      <w:proofErr w:type="spellStart"/>
      <w:r w:rsidR="00C637A3" w:rsidRPr="00EE2B28">
        <w:rPr>
          <w:rFonts w:ascii="Times New Roman" w:hAnsi="Times New Roman" w:cs="Times New Roman"/>
          <w:sz w:val="28"/>
          <w:szCs w:val="28"/>
        </w:rPr>
        <w:t>дебиторкой</w:t>
      </w:r>
      <w:proofErr w:type="spellEnd"/>
      <w:r w:rsidR="00C637A3" w:rsidRPr="00EE2B28">
        <w:rPr>
          <w:rFonts w:ascii="Times New Roman" w:hAnsi="Times New Roman" w:cs="Times New Roman"/>
          <w:sz w:val="28"/>
          <w:szCs w:val="28"/>
        </w:rPr>
        <w:t xml:space="preserve"> во многом зависит качество бюджетного процесса и степень бюджетной дисциплины в целом.</w:t>
      </w:r>
      <w:r w:rsidRPr="00EE2B28">
        <w:rPr>
          <w:rFonts w:ascii="Times New Roman" w:hAnsi="Times New Roman" w:cs="Times New Roman"/>
          <w:sz w:val="28"/>
          <w:szCs w:val="28"/>
        </w:rPr>
        <w:t xml:space="preserve"> </w:t>
      </w:r>
    </w:p>
    <w:p w14:paraId="7E1228D5" w14:textId="4A0F45D8" w:rsidR="00B535B5" w:rsidRDefault="00B535B5" w:rsidP="00B535B5">
      <w:pPr>
        <w:spacing w:before="120" w:after="120"/>
        <w:jc w:val="center"/>
        <w:rPr>
          <w:rFonts w:ascii="Times New Roman" w:hAnsi="Times New Roman"/>
          <w:szCs w:val="32"/>
        </w:rPr>
      </w:pPr>
      <w:r>
        <w:rPr>
          <w:rFonts w:ascii="Times New Roman" w:hAnsi="Times New Roman"/>
          <w:szCs w:val="32"/>
        </w:rPr>
        <w:t xml:space="preserve">============================ СЛАЙД № </w:t>
      </w:r>
      <w:r w:rsidR="002C4D33">
        <w:rPr>
          <w:rFonts w:ascii="Times New Roman" w:hAnsi="Times New Roman"/>
          <w:szCs w:val="32"/>
        </w:rPr>
        <w:t>1</w:t>
      </w:r>
      <w:r w:rsidR="00911671">
        <w:rPr>
          <w:rFonts w:ascii="Times New Roman" w:hAnsi="Times New Roman"/>
          <w:szCs w:val="32"/>
        </w:rPr>
        <w:t>1</w:t>
      </w:r>
      <w:r>
        <w:rPr>
          <w:rFonts w:ascii="Times New Roman" w:hAnsi="Times New Roman"/>
          <w:szCs w:val="32"/>
        </w:rPr>
        <w:t xml:space="preserve"> ============================</w:t>
      </w:r>
    </w:p>
    <w:p w14:paraId="19B575AF" w14:textId="6966A16D" w:rsidR="00B535B5" w:rsidRPr="00712340" w:rsidRDefault="00911671" w:rsidP="00B535B5">
      <w:pPr>
        <w:pStyle w:val="a7"/>
        <w:shd w:val="clear" w:color="auto" w:fill="FFFFFF"/>
        <w:spacing w:before="0" w:beforeAutospacing="0" w:after="120" w:afterAutospacing="0" w:line="360" w:lineRule="auto"/>
        <w:jc w:val="center"/>
        <w:rPr>
          <w:sz w:val="32"/>
          <w:szCs w:val="28"/>
        </w:rPr>
      </w:pPr>
      <w:r w:rsidRPr="00911671">
        <w:rPr>
          <w:noProof/>
          <w:sz w:val="32"/>
          <w:szCs w:val="28"/>
        </w:rPr>
        <w:drawing>
          <wp:inline distT="0" distB="0" distL="0" distR="0" wp14:anchorId="214BC4A4" wp14:editId="1FFC8D5B">
            <wp:extent cx="2880000" cy="16200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880000" cy="1620000"/>
                    </a:xfrm>
                    <a:prstGeom prst="rect">
                      <a:avLst/>
                    </a:prstGeom>
                  </pic:spPr>
                </pic:pic>
              </a:graphicData>
            </a:graphic>
          </wp:inline>
        </w:drawing>
      </w:r>
    </w:p>
    <w:p w14:paraId="7846A78F" w14:textId="1EFF28BE" w:rsidR="00911671" w:rsidRDefault="00911671" w:rsidP="00911671">
      <w:pPr>
        <w:spacing w:line="360" w:lineRule="auto"/>
        <w:ind w:firstLine="709"/>
        <w:jc w:val="center"/>
        <w:rPr>
          <w:rFonts w:ascii="Times New Roman" w:hAnsi="Times New Roman" w:cs="Times New Roman"/>
          <w:color w:val="auto"/>
          <w:sz w:val="32"/>
          <w:szCs w:val="28"/>
        </w:rPr>
      </w:pPr>
      <w:bookmarkStart w:id="1" w:name="_GoBack"/>
      <w:bookmarkEnd w:id="1"/>
      <w:r w:rsidRPr="00911671">
        <w:rPr>
          <w:rFonts w:ascii="Times New Roman" w:hAnsi="Times New Roman" w:cs="Times New Roman"/>
          <w:noProof/>
          <w:color w:val="auto"/>
          <w:sz w:val="32"/>
          <w:szCs w:val="28"/>
          <w:lang w:bidi="ar-SA"/>
        </w:rPr>
        <w:drawing>
          <wp:inline distT="0" distB="0" distL="0" distR="0" wp14:anchorId="3DCAC642" wp14:editId="36C792AF">
            <wp:extent cx="2880000" cy="16200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880000" cy="1620000"/>
                    </a:xfrm>
                    <a:prstGeom prst="rect">
                      <a:avLst/>
                    </a:prstGeom>
                  </pic:spPr>
                </pic:pic>
              </a:graphicData>
            </a:graphic>
          </wp:inline>
        </w:drawing>
      </w:r>
    </w:p>
    <w:sectPr w:rsidR="00911671" w:rsidSect="00783EC7">
      <w:headerReference w:type="default" r:id="rId26"/>
      <w:pgSz w:w="11900" w:h="16840" w:code="9"/>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7F0740" w14:textId="77777777" w:rsidR="0016322F" w:rsidRDefault="0016322F" w:rsidP="00847BFF">
      <w:r>
        <w:separator/>
      </w:r>
    </w:p>
  </w:endnote>
  <w:endnote w:type="continuationSeparator" w:id="0">
    <w:p w14:paraId="12745E0E" w14:textId="77777777" w:rsidR="0016322F" w:rsidRDefault="0016322F" w:rsidP="00847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B3186E" w14:textId="77777777" w:rsidR="0016322F" w:rsidRDefault="0016322F" w:rsidP="00847BFF">
      <w:r>
        <w:separator/>
      </w:r>
    </w:p>
  </w:footnote>
  <w:footnote w:type="continuationSeparator" w:id="0">
    <w:p w14:paraId="3878CD29" w14:textId="77777777" w:rsidR="0016322F" w:rsidRDefault="0016322F" w:rsidP="00847B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778734"/>
      <w:docPartObj>
        <w:docPartGallery w:val="Page Numbers (Top of Page)"/>
        <w:docPartUnique/>
      </w:docPartObj>
    </w:sdtPr>
    <w:sdtEndPr>
      <w:rPr>
        <w:rFonts w:ascii="Times New Roman" w:hAnsi="Times New Roman" w:cs="Times New Roman"/>
      </w:rPr>
    </w:sdtEndPr>
    <w:sdtContent>
      <w:p w14:paraId="3195497F" w14:textId="4BC81949" w:rsidR="00847BFF" w:rsidRPr="00DC0562" w:rsidRDefault="00BA0DC6" w:rsidP="003F38FF">
        <w:pPr>
          <w:pStyle w:val="ae"/>
          <w:jc w:val="center"/>
          <w:rPr>
            <w:rFonts w:ascii="Times New Roman" w:hAnsi="Times New Roman" w:cs="Times New Roman"/>
          </w:rPr>
        </w:pPr>
        <w:r w:rsidRPr="00DC0562">
          <w:rPr>
            <w:rFonts w:ascii="Times New Roman" w:hAnsi="Times New Roman" w:cs="Times New Roman"/>
          </w:rPr>
          <w:fldChar w:fldCharType="begin"/>
        </w:r>
        <w:r w:rsidR="00847BFF" w:rsidRPr="00DC0562">
          <w:rPr>
            <w:rFonts w:ascii="Times New Roman" w:hAnsi="Times New Roman" w:cs="Times New Roman"/>
          </w:rPr>
          <w:instrText>PAGE   \* MERGEFORMAT</w:instrText>
        </w:r>
        <w:r w:rsidRPr="00DC0562">
          <w:rPr>
            <w:rFonts w:ascii="Times New Roman" w:hAnsi="Times New Roman" w:cs="Times New Roman"/>
          </w:rPr>
          <w:fldChar w:fldCharType="separate"/>
        </w:r>
        <w:r w:rsidR="004C24D2">
          <w:rPr>
            <w:rFonts w:ascii="Times New Roman" w:hAnsi="Times New Roman" w:cs="Times New Roman"/>
            <w:noProof/>
          </w:rPr>
          <w:t>8</w:t>
        </w:r>
        <w:r w:rsidRPr="00DC0562">
          <w:rPr>
            <w:rFonts w:ascii="Times New Roman" w:hAnsi="Times New Roman" w:cs="Times New Roman"/>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9A315B"/>
    <w:multiLevelType w:val="multilevel"/>
    <w:tmpl w:val="37D665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8837C6"/>
    <w:multiLevelType w:val="multilevel"/>
    <w:tmpl w:val="C8281994"/>
    <w:lvl w:ilvl="0">
      <w:start w:val="1"/>
      <w:numFmt w:val="bullet"/>
      <w:lvlText w:val="•"/>
      <w:lvlJc w:val="left"/>
      <w:pPr>
        <w:ind w:left="0" w:firstLine="0"/>
      </w:pPr>
      <w:rPr>
        <w:rFonts w:ascii="Tahoma" w:eastAsia="Tahoma" w:hAnsi="Tahoma" w:cs="Tahoma"/>
        <w:b w:val="0"/>
        <w:bCs w:val="0"/>
        <w:i w:val="0"/>
        <w:iCs w:val="0"/>
        <w:smallCaps w:val="0"/>
        <w:strike w:val="0"/>
        <w:dstrike w:val="0"/>
        <w:color w:val="000000"/>
        <w:spacing w:val="0"/>
        <w:w w:val="100"/>
        <w:position w:val="0"/>
        <w:sz w:val="20"/>
        <w:szCs w:val="20"/>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05A"/>
    <w:rsid w:val="00004B56"/>
    <w:rsid w:val="00010CBA"/>
    <w:rsid w:val="00012876"/>
    <w:rsid w:val="00012BA6"/>
    <w:rsid w:val="000135B2"/>
    <w:rsid w:val="000200A3"/>
    <w:rsid w:val="00026D5E"/>
    <w:rsid w:val="000276F5"/>
    <w:rsid w:val="000468E1"/>
    <w:rsid w:val="000542BD"/>
    <w:rsid w:val="000561C7"/>
    <w:rsid w:val="00056BCF"/>
    <w:rsid w:val="00062883"/>
    <w:rsid w:val="000679C1"/>
    <w:rsid w:val="000853B6"/>
    <w:rsid w:val="0009391C"/>
    <w:rsid w:val="00097D25"/>
    <w:rsid w:val="000A2383"/>
    <w:rsid w:val="000A3BAD"/>
    <w:rsid w:val="000B15F6"/>
    <w:rsid w:val="000B1BDD"/>
    <w:rsid w:val="000B3AE3"/>
    <w:rsid w:val="000B3FD7"/>
    <w:rsid w:val="000B56C3"/>
    <w:rsid w:val="000C55CE"/>
    <w:rsid w:val="000D225C"/>
    <w:rsid w:val="000D2F4A"/>
    <w:rsid w:val="000E1564"/>
    <w:rsid w:val="000E7BDE"/>
    <w:rsid w:val="001036C1"/>
    <w:rsid w:val="001048F7"/>
    <w:rsid w:val="0010597D"/>
    <w:rsid w:val="00106885"/>
    <w:rsid w:val="00110C26"/>
    <w:rsid w:val="00133948"/>
    <w:rsid w:val="0014110B"/>
    <w:rsid w:val="001435D3"/>
    <w:rsid w:val="00147324"/>
    <w:rsid w:val="00147531"/>
    <w:rsid w:val="00154E64"/>
    <w:rsid w:val="00154FDB"/>
    <w:rsid w:val="00156EB1"/>
    <w:rsid w:val="00160651"/>
    <w:rsid w:val="00161F0D"/>
    <w:rsid w:val="0016322F"/>
    <w:rsid w:val="00165903"/>
    <w:rsid w:val="00171617"/>
    <w:rsid w:val="0017391A"/>
    <w:rsid w:val="0017480A"/>
    <w:rsid w:val="001755F4"/>
    <w:rsid w:val="0018389F"/>
    <w:rsid w:val="00194C31"/>
    <w:rsid w:val="001B2DEF"/>
    <w:rsid w:val="001B3409"/>
    <w:rsid w:val="001B44D6"/>
    <w:rsid w:val="001C00B8"/>
    <w:rsid w:val="001C2486"/>
    <w:rsid w:val="001C64E3"/>
    <w:rsid w:val="001C6562"/>
    <w:rsid w:val="001D1D5C"/>
    <w:rsid w:val="001D7967"/>
    <w:rsid w:val="001F0069"/>
    <w:rsid w:val="002070DD"/>
    <w:rsid w:val="002231FC"/>
    <w:rsid w:val="00236750"/>
    <w:rsid w:val="00237931"/>
    <w:rsid w:val="00244F33"/>
    <w:rsid w:val="00245361"/>
    <w:rsid w:val="00255E25"/>
    <w:rsid w:val="00255F03"/>
    <w:rsid w:val="00263066"/>
    <w:rsid w:val="0027048B"/>
    <w:rsid w:val="002754C4"/>
    <w:rsid w:val="00277239"/>
    <w:rsid w:val="00281ADA"/>
    <w:rsid w:val="002863C8"/>
    <w:rsid w:val="00292442"/>
    <w:rsid w:val="0029535A"/>
    <w:rsid w:val="002A3460"/>
    <w:rsid w:val="002B4D11"/>
    <w:rsid w:val="002B620A"/>
    <w:rsid w:val="002C0567"/>
    <w:rsid w:val="002C4D33"/>
    <w:rsid w:val="002D3F4B"/>
    <w:rsid w:val="002D5E87"/>
    <w:rsid w:val="002E134D"/>
    <w:rsid w:val="002E5FFC"/>
    <w:rsid w:val="002E6B26"/>
    <w:rsid w:val="00301E84"/>
    <w:rsid w:val="00307523"/>
    <w:rsid w:val="00310242"/>
    <w:rsid w:val="003133A0"/>
    <w:rsid w:val="003151B6"/>
    <w:rsid w:val="00320867"/>
    <w:rsid w:val="00334439"/>
    <w:rsid w:val="00337656"/>
    <w:rsid w:val="003419D1"/>
    <w:rsid w:val="0034205A"/>
    <w:rsid w:val="003469D6"/>
    <w:rsid w:val="00363374"/>
    <w:rsid w:val="00373A5A"/>
    <w:rsid w:val="0037746C"/>
    <w:rsid w:val="00381CB3"/>
    <w:rsid w:val="003821EC"/>
    <w:rsid w:val="00393300"/>
    <w:rsid w:val="003B0BC9"/>
    <w:rsid w:val="003B0BD6"/>
    <w:rsid w:val="003B2B9F"/>
    <w:rsid w:val="003B7BB8"/>
    <w:rsid w:val="003B7F2C"/>
    <w:rsid w:val="003C4DAA"/>
    <w:rsid w:val="003C553D"/>
    <w:rsid w:val="003D014E"/>
    <w:rsid w:val="003D0E30"/>
    <w:rsid w:val="003D7F16"/>
    <w:rsid w:val="003E7021"/>
    <w:rsid w:val="003F38FF"/>
    <w:rsid w:val="003F445E"/>
    <w:rsid w:val="003F6351"/>
    <w:rsid w:val="003F765C"/>
    <w:rsid w:val="00401BD3"/>
    <w:rsid w:val="00406CCA"/>
    <w:rsid w:val="00407F78"/>
    <w:rsid w:val="00414824"/>
    <w:rsid w:val="00427AC7"/>
    <w:rsid w:val="004410B0"/>
    <w:rsid w:val="00446EF7"/>
    <w:rsid w:val="00451345"/>
    <w:rsid w:val="004620F3"/>
    <w:rsid w:val="004630ED"/>
    <w:rsid w:val="0046510A"/>
    <w:rsid w:val="00465675"/>
    <w:rsid w:val="00465BDB"/>
    <w:rsid w:val="00474729"/>
    <w:rsid w:val="00476620"/>
    <w:rsid w:val="00477ACE"/>
    <w:rsid w:val="00481837"/>
    <w:rsid w:val="00482C10"/>
    <w:rsid w:val="00493285"/>
    <w:rsid w:val="00494455"/>
    <w:rsid w:val="004947F3"/>
    <w:rsid w:val="004B026A"/>
    <w:rsid w:val="004B4561"/>
    <w:rsid w:val="004B57EB"/>
    <w:rsid w:val="004C1396"/>
    <w:rsid w:val="004C24D2"/>
    <w:rsid w:val="004C3A18"/>
    <w:rsid w:val="004C5FDF"/>
    <w:rsid w:val="004C6AC2"/>
    <w:rsid w:val="004C787A"/>
    <w:rsid w:val="004D086D"/>
    <w:rsid w:val="004D176A"/>
    <w:rsid w:val="004E7320"/>
    <w:rsid w:val="004F3D6B"/>
    <w:rsid w:val="004F5186"/>
    <w:rsid w:val="00505398"/>
    <w:rsid w:val="005246A2"/>
    <w:rsid w:val="005352AB"/>
    <w:rsid w:val="00541239"/>
    <w:rsid w:val="005412BE"/>
    <w:rsid w:val="00542025"/>
    <w:rsid w:val="0054579F"/>
    <w:rsid w:val="005513FE"/>
    <w:rsid w:val="00553056"/>
    <w:rsid w:val="0055358A"/>
    <w:rsid w:val="00555FCA"/>
    <w:rsid w:val="00561500"/>
    <w:rsid w:val="005669CF"/>
    <w:rsid w:val="00566C5B"/>
    <w:rsid w:val="00582E92"/>
    <w:rsid w:val="00593579"/>
    <w:rsid w:val="00595DB2"/>
    <w:rsid w:val="005A5159"/>
    <w:rsid w:val="005B17E4"/>
    <w:rsid w:val="005B1DA1"/>
    <w:rsid w:val="005C174E"/>
    <w:rsid w:val="005D1AA6"/>
    <w:rsid w:val="005D64DB"/>
    <w:rsid w:val="005D6CFA"/>
    <w:rsid w:val="005D714B"/>
    <w:rsid w:val="005E364D"/>
    <w:rsid w:val="005E426B"/>
    <w:rsid w:val="005E79BE"/>
    <w:rsid w:val="00603727"/>
    <w:rsid w:val="0060520F"/>
    <w:rsid w:val="00614C2C"/>
    <w:rsid w:val="00621641"/>
    <w:rsid w:val="00622D47"/>
    <w:rsid w:val="00627130"/>
    <w:rsid w:val="00633054"/>
    <w:rsid w:val="006467D5"/>
    <w:rsid w:val="00652A99"/>
    <w:rsid w:val="00652B3A"/>
    <w:rsid w:val="00661E71"/>
    <w:rsid w:val="00664A7C"/>
    <w:rsid w:val="00670EFF"/>
    <w:rsid w:val="0068252D"/>
    <w:rsid w:val="0068545E"/>
    <w:rsid w:val="0069588F"/>
    <w:rsid w:val="006973C0"/>
    <w:rsid w:val="006A246E"/>
    <w:rsid w:val="006A456A"/>
    <w:rsid w:val="006A7F96"/>
    <w:rsid w:val="006B5E89"/>
    <w:rsid w:val="006B663F"/>
    <w:rsid w:val="006C0AA5"/>
    <w:rsid w:val="006C3931"/>
    <w:rsid w:val="006D2160"/>
    <w:rsid w:val="006D359A"/>
    <w:rsid w:val="006E1F73"/>
    <w:rsid w:val="006F2320"/>
    <w:rsid w:val="0070080C"/>
    <w:rsid w:val="007020AD"/>
    <w:rsid w:val="00705B35"/>
    <w:rsid w:val="00712340"/>
    <w:rsid w:val="00712A5A"/>
    <w:rsid w:val="00722088"/>
    <w:rsid w:val="007248A9"/>
    <w:rsid w:val="00726C0A"/>
    <w:rsid w:val="00730495"/>
    <w:rsid w:val="00744207"/>
    <w:rsid w:val="00757726"/>
    <w:rsid w:val="00764349"/>
    <w:rsid w:val="007643E8"/>
    <w:rsid w:val="007650A4"/>
    <w:rsid w:val="007667CB"/>
    <w:rsid w:val="00781B12"/>
    <w:rsid w:val="00782765"/>
    <w:rsid w:val="00782D7D"/>
    <w:rsid w:val="00783EC7"/>
    <w:rsid w:val="00786570"/>
    <w:rsid w:val="007933C3"/>
    <w:rsid w:val="007943E1"/>
    <w:rsid w:val="00797B70"/>
    <w:rsid w:val="007B0E75"/>
    <w:rsid w:val="007B68AA"/>
    <w:rsid w:val="007B7174"/>
    <w:rsid w:val="007C079A"/>
    <w:rsid w:val="007C4987"/>
    <w:rsid w:val="007D0885"/>
    <w:rsid w:val="007D1F6C"/>
    <w:rsid w:val="007D7DA2"/>
    <w:rsid w:val="007F0B07"/>
    <w:rsid w:val="007F2A00"/>
    <w:rsid w:val="007F2E51"/>
    <w:rsid w:val="007F356A"/>
    <w:rsid w:val="007F49CE"/>
    <w:rsid w:val="00807AF2"/>
    <w:rsid w:val="0081465A"/>
    <w:rsid w:val="008346A9"/>
    <w:rsid w:val="00844B60"/>
    <w:rsid w:val="00847BFF"/>
    <w:rsid w:val="00855277"/>
    <w:rsid w:val="00866872"/>
    <w:rsid w:val="008828D1"/>
    <w:rsid w:val="008B06DD"/>
    <w:rsid w:val="008B2F57"/>
    <w:rsid w:val="008B4F94"/>
    <w:rsid w:val="008B5781"/>
    <w:rsid w:val="008B5E20"/>
    <w:rsid w:val="008C79B4"/>
    <w:rsid w:val="008D0DA9"/>
    <w:rsid w:val="008E3D48"/>
    <w:rsid w:val="008E6AC3"/>
    <w:rsid w:val="008E7E62"/>
    <w:rsid w:val="008F2AAE"/>
    <w:rsid w:val="00911671"/>
    <w:rsid w:val="00911A5C"/>
    <w:rsid w:val="00917B31"/>
    <w:rsid w:val="00925784"/>
    <w:rsid w:val="00946EA5"/>
    <w:rsid w:val="009477C6"/>
    <w:rsid w:val="00950486"/>
    <w:rsid w:val="00956F6D"/>
    <w:rsid w:val="00961682"/>
    <w:rsid w:val="00962963"/>
    <w:rsid w:val="00964FDC"/>
    <w:rsid w:val="00970486"/>
    <w:rsid w:val="0097435E"/>
    <w:rsid w:val="00976BCF"/>
    <w:rsid w:val="00977CD4"/>
    <w:rsid w:val="00980B07"/>
    <w:rsid w:val="00982EFC"/>
    <w:rsid w:val="0098659B"/>
    <w:rsid w:val="00986C18"/>
    <w:rsid w:val="009912E5"/>
    <w:rsid w:val="0099167B"/>
    <w:rsid w:val="009918ED"/>
    <w:rsid w:val="009935B4"/>
    <w:rsid w:val="00993EED"/>
    <w:rsid w:val="009B1FBC"/>
    <w:rsid w:val="009B4309"/>
    <w:rsid w:val="009C16B4"/>
    <w:rsid w:val="009D15F3"/>
    <w:rsid w:val="009D2F84"/>
    <w:rsid w:val="009D6837"/>
    <w:rsid w:val="009E3B60"/>
    <w:rsid w:val="009E7C17"/>
    <w:rsid w:val="009F0010"/>
    <w:rsid w:val="009F519D"/>
    <w:rsid w:val="00A113A0"/>
    <w:rsid w:val="00A16015"/>
    <w:rsid w:val="00A21B00"/>
    <w:rsid w:val="00A22F09"/>
    <w:rsid w:val="00A333D4"/>
    <w:rsid w:val="00A33C7B"/>
    <w:rsid w:val="00A415FC"/>
    <w:rsid w:val="00A42E32"/>
    <w:rsid w:val="00A43EB7"/>
    <w:rsid w:val="00A51864"/>
    <w:rsid w:val="00A639CA"/>
    <w:rsid w:val="00A65BFF"/>
    <w:rsid w:val="00A65F9F"/>
    <w:rsid w:val="00A66BDB"/>
    <w:rsid w:val="00A703FF"/>
    <w:rsid w:val="00A70467"/>
    <w:rsid w:val="00A80B6A"/>
    <w:rsid w:val="00A856B5"/>
    <w:rsid w:val="00A90420"/>
    <w:rsid w:val="00A96466"/>
    <w:rsid w:val="00A97967"/>
    <w:rsid w:val="00AA0B9A"/>
    <w:rsid w:val="00AB3661"/>
    <w:rsid w:val="00AB59F8"/>
    <w:rsid w:val="00AC4324"/>
    <w:rsid w:val="00AD0134"/>
    <w:rsid w:val="00AD47AC"/>
    <w:rsid w:val="00AF18B0"/>
    <w:rsid w:val="00AF3603"/>
    <w:rsid w:val="00B03242"/>
    <w:rsid w:val="00B10ACC"/>
    <w:rsid w:val="00B13F38"/>
    <w:rsid w:val="00B1440C"/>
    <w:rsid w:val="00B25576"/>
    <w:rsid w:val="00B26351"/>
    <w:rsid w:val="00B30C85"/>
    <w:rsid w:val="00B344B5"/>
    <w:rsid w:val="00B41850"/>
    <w:rsid w:val="00B41DBB"/>
    <w:rsid w:val="00B47DD6"/>
    <w:rsid w:val="00B535B5"/>
    <w:rsid w:val="00B53867"/>
    <w:rsid w:val="00B600D5"/>
    <w:rsid w:val="00B72A69"/>
    <w:rsid w:val="00B72B9A"/>
    <w:rsid w:val="00B75D8C"/>
    <w:rsid w:val="00B8078E"/>
    <w:rsid w:val="00B8175F"/>
    <w:rsid w:val="00B85971"/>
    <w:rsid w:val="00B86A10"/>
    <w:rsid w:val="00BA0DC6"/>
    <w:rsid w:val="00BA179E"/>
    <w:rsid w:val="00BA5689"/>
    <w:rsid w:val="00BB474A"/>
    <w:rsid w:val="00BC01CB"/>
    <w:rsid w:val="00BD3A7C"/>
    <w:rsid w:val="00BD6CB6"/>
    <w:rsid w:val="00BF4656"/>
    <w:rsid w:val="00C06108"/>
    <w:rsid w:val="00C1172B"/>
    <w:rsid w:val="00C24004"/>
    <w:rsid w:val="00C3075E"/>
    <w:rsid w:val="00C41E0B"/>
    <w:rsid w:val="00C447E5"/>
    <w:rsid w:val="00C637A3"/>
    <w:rsid w:val="00C744AC"/>
    <w:rsid w:val="00C81761"/>
    <w:rsid w:val="00C81BE8"/>
    <w:rsid w:val="00C97BD7"/>
    <w:rsid w:val="00CC30AF"/>
    <w:rsid w:val="00CC6DC2"/>
    <w:rsid w:val="00CC7792"/>
    <w:rsid w:val="00CD0766"/>
    <w:rsid w:val="00CD4A7F"/>
    <w:rsid w:val="00CE1C45"/>
    <w:rsid w:val="00CE1E56"/>
    <w:rsid w:val="00CE4306"/>
    <w:rsid w:val="00CF39E5"/>
    <w:rsid w:val="00D03AB0"/>
    <w:rsid w:val="00D04DD9"/>
    <w:rsid w:val="00D06B18"/>
    <w:rsid w:val="00D11C75"/>
    <w:rsid w:val="00D17232"/>
    <w:rsid w:val="00D20FFA"/>
    <w:rsid w:val="00D27F87"/>
    <w:rsid w:val="00D402FC"/>
    <w:rsid w:val="00D417EE"/>
    <w:rsid w:val="00D4348D"/>
    <w:rsid w:val="00D5027B"/>
    <w:rsid w:val="00D507CF"/>
    <w:rsid w:val="00D5259F"/>
    <w:rsid w:val="00D61186"/>
    <w:rsid w:val="00D701AF"/>
    <w:rsid w:val="00D71A2F"/>
    <w:rsid w:val="00D723FF"/>
    <w:rsid w:val="00D7286F"/>
    <w:rsid w:val="00D83D35"/>
    <w:rsid w:val="00D94C02"/>
    <w:rsid w:val="00DA0395"/>
    <w:rsid w:val="00DA4228"/>
    <w:rsid w:val="00DB03E1"/>
    <w:rsid w:val="00DB3A5F"/>
    <w:rsid w:val="00DC0562"/>
    <w:rsid w:val="00DC3C61"/>
    <w:rsid w:val="00DD3735"/>
    <w:rsid w:val="00DD48DF"/>
    <w:rsid w:val="00DE4040"/>
    <w:rsid w:val="00E24CE4"/>
    <w:rsid w:val="00E250B5"/>
    <w:rsid w:val="00E42065"/>
    <w:rsid w:val="00E43378"/>
    <w:rsid w:val="00E444E4"/>
    <w:rsid w:val="00E4706D"/>
    <w:rsid w:val="00E55263"/>
    <w:rsid w:val="00E601FC"/>
    <w:rsid w:val="00E6415B"/>
    <w:rsid w:val="00E723EA"/>
    <w:rsid w:val="00E7643B"/>
    <w:rsid w:val="00E86DFE"/>
    <w:rsid w:val="00E87A31"/>
    <w:rsid w:val="00E9264E"/>
    <w:rsid w:val="00EA1974"/>
    <w:rsid w:val="00EA3CFC"/>
    <w:rsid w:val="00EA586F"/>
    <w:rsid w:val="00EA6D2D"/>
    <w:rsid w:val="00EB3666"/>
    <w:rsid w:val="00EC303D"/>
    <w:rsid w:val="00EC4613"/>
    <w:rsid w:val="00EE1177"/>
    <w:rsid w:val="00EE2B28"/>
    <w:rsid w:val="00EE4AB8"/>
    <w:rsid w:val="00EF6B58"/>
    <w:rsid w:val="00F10D46"/>
    <w:rsid w:val="00F14B1B"/>
    <w:rsid w:val="00F15831"/>
    <w:rsid w:val="00F32CBA"/>
    <w:rsid w:val="00F524DF"/>
    <w:rsid w:val="00F54894"/>
    <w:rsid w:val="00F56A73"/>
    <w:rsid w:val="00F76452"/>
    <w:rsid w:val="00F80508"/>
    <w:rsid w:val="00F8612A"/>
    <w:rsid w:val="00F874CB"/>
    <w:rsid w:val="00F877E3"/>
    <w:rsid w:val="00FA05D7"/>
    <w:rsid w:val="00FC24D5"/>
    <w:rsid w:val="00FC29A2"/>
    <w:rsid w:val="00FC4A6F"/>
    <w:rsid w:val="00FC7D9D"/>
    <w:rsid w:val="00FD2492"/>
    <w:rsid w:val="00FD4B54"/>
    <w:rsid w:val="00FD68D0"/>
    <w:rsid w:val="00FE32FA"/>
    <w:rsid w:val="00FF3A43"/>
    <w:rsid w:val="00FF63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5E1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03242"/>
    <w:pPr>
      <w:widowControl w:val="0"/>
    </w:pPr>
    <w:rPr>
      <w:rFonts w:ascii="Arial Unicode MS" w:eastAsia="Arial Unicode MS" w:hAnsi="Arial Unicode MS" w:cs="Arial Unicode MS"/>
      <w:color w:val="000000"/>
      <w:sz w:val="24"/>
      <w:szCs w:val="24"/>
      <w:lang w:eastAsia="ru-RU" w:bidi="ru-RU"/>
    </w:rPr>
  </w:style>
  <w:style w:type="paragraph" w:styleId="2">
    <w:name w:val="heading 2"/>
    <w:basedOn w:val="a"/>
    <w:link w:val="20"/>
    <w:uiPriority w:val="9"/>
    <w:qFormat/>
    <w:rsid w:val="00757726"/>
    <w:pPr>
      <w:widowControl/>
      <w:spacing w:before="100" w:beforeAutospacing="1" w:after="100" w:afterAutospacing="1"/>
      <w:outlineLvl w:val="1"/>
    </w:pPr>
    <w:rPr>
      <w:rFonts w:ascii="Times New Roman" w:eastAsia="Times New Roman" w:hAnsi="Times New Roman" w:cs="Times New Roman"/>
      <w:b/>
      <w:bCs/>
      <w:color w:val="auto"/>
      <w:sz w:val="36"/>
      <w:szCs w:val="36"/>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519D"/>
    <w:pPr>
      <w:suppressAutoHyphens/>
    </w:pPr>
    <w:rPr>
      <w:rFonts w:ascii="Calibri" w:eastAsia="Calibri" w:hAnsi="Calibri"/>
      <w:sz w:val="22"/>
      <w:szCs w:val="22"/>
      <w:lang w:eastAsia="ar-SA"/>
    </w:rPr>
  </w:style>
  <w:style w:type="paragraph" w:styleId="a4">
    <w:name w:val="List Paragraph"/>
    <w:aliases w:val="ПАРАГРАФ,Выделеный,Текст с номером,Абзац списка для документа,Абзац списка4,Абзац списка основной"/>
    <w:basedOn w:val="a"/>
    <w:link w:val="a5"/>
    <w:uiPriority w:val="34"/>
    <w:qFormat/>
    <w:rsid w:val="009F519D"/>
    <w:pPr>
      <w:widowControl/>
      <w:suppressAutoHyphens/>
      <w:ind w:left="708"/>
    </w:pPr>
    <w:rPr>
      <w:rFonts w:ascii="Times New Roman" w:eastAsia="Times New Roman" w:hAnsi="Times New Roman" w:cs="Times New Roman"/>
      <w:color w:val="auto"/>
      <w:sz w:val="20"/>
      <w:szCs w:val="20"/>
      <w:lang w:eastAsia="ar-SA" w:bidi="ar-SA"/>
    </w:rPr>
  </w:style>
  <w:style w:type="character" w:customStyle="1" w:styleId="21">
    <w:name w:val="Основной текст (2)_"/>
    <w:basedOn w:val="a0"/>
    <w:link w:val="22"/>
    <w:rsid w:val="0034205A"/>
    <w:rPr>
      <w:sz w:val="18"/>
      <w:szCs w:val="18"/>
      <w:shd w:val="clear" w:color="auto" w:fill="FFFFFF"/>
    </w:rPr>
  </w:style>
  <w:style w:type="paragraph" w:customStyle="1" w:styleId="22">
    <w:name w:val="Основной текст (2)"/>
    <w:basedOn w:val="a"/>
    <w:link w:val="21"/>
    <w:qFormat/>
    <w:rsid w:val="0034205A"/>
    <w:pPr>
      <w:shd w:val="clear" w:color="auto" w:fill="FFFFFF"/>
      <w:spacing w:after="60" w:line="0" w:lineRule="atLeast"/>
    </w:pPr>
    <w:rPr>
      <w:rFonts w:ascii="Times New Roman" w:eastAsia="Times New Roman" w:hAnsi="Times New Roman" w:cs="Times New Roman"/>
      <w:color w:val="auto"/>
      <w:sz w:val="18"/>
      <w:szCs w:val="18"/>
      <w:lang w:eastAsia="en-US" w:bidi="ar-SA"/>
    </w:rPr>
  </w:style>
  <w:style w:type="character" w:customStyle="1" w:styleId="a6">
    <w:name w:val="a"/>
    <w:basedOn w:val="a0"/>
    <w:rsid w:val="0034205A"/>
  </w:style>
  <w:style w:type="paragraph" w:styleId="a7">
    <w:name w:val="Normal (Web)"/>
    <w:aliases w:val="Обычный (веб)1"/>
    <w:basedOn w:val="a"/>
    <w:link w:val="a8"/>
    <w:uiPriority w:val="99"/>
    <w:unhideWhenUsed/>
    <w:qFormat/>
    <w:rsid w:val="0034205A"/>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8">
    <w:name w:val="Обычный (веб) Знак"/>
    <w:aliases w:val="Обычный (веб)1 Знак"/>
    <w:link w:val="a7"/>
    <w:uiPriority w:val="99"/>
    <w:rsid w:val="0034205A"/>
    <w:rPr>
      <w:sz w:val="24"/>
      <w:szCs w:val="24"/>
      <w:lang w:eastAsia="ru-RU"/>
    </w:rPr>
  </w:style>
  <w:style w:type="paragraph" w:styleId="a9">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a"/>
    <w:uiPriority w:val="99"/>
    <w:unhideWhenUsed/>
    <w:qFormat/>
    <w:rsid w:val="0068252D"/>
    <w:pPr>
      <w:widowControl/>
    </w:pPr>
    <w:rPr>
      <w:rFonts w:ascii="Calibri" w:eastAsia="Calibri" w:hAnsi="Calibri" w:cs="Times New Roman"/>
      <w:color w:val="auto"/>
      <w:sz w:val="20"/>
      <w:szCs w:val="20"/>
      <w:lang w:eastAsia="en-US" w:bidi="ar-SA"/>
    </w:rPr>
  </w:style>
  <w:style w:type="character" w:customStyle="1" w:styleId="aa">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basedOn w:val="a0"/>
    <w:link w:val="a9"/>
    <w:uiPriority w:val="99"/>
    <w:rsid w:val="0068252D"/>
    <w:rPr>
      <w:rFonts w:ascii="Calibri" w:eastAsia="Calibri" w:hAnsi="Calibri"/>
    </w:rPr>
  </w:style>
  <w:style w:type="paragraph" w:customStyle="1" w:styleId="article">
    <w:name w:val="article"/>
    <w:basedOn w:val="a"/>
    <w:rsid w:val="0068252D"/>
    <w:pPr>
      <w:widowControl/>
      <w:spacing w:before="100" w:beforeAutospacing="1" w:after="100" w:afterAutospacing="1"/>
    </w:pPr>
    <w:rPr>
      <w:rFonts w:ascii="Times New Roman" w:eastAsia="Times New Roman" w:hAnsi="Times New Roman" w:cs="Times New Roman"/>
      <w:color w:val="auto"/>
      <w:lang w:bidi="ar-SA"/>
    </w:rPr>
  </w:style>
  <w:style w:type="paragraph" w:styleId="ab">
    <w:name w:val="Balloon Text"/>
    <w:basedOn w:val="a"/>
    <w:link w:val="ac"/>
    <w:uiPriority w:val="99"/>
    <w:semiHidden/>
    <w:unhideWhenUsed/>
    <w:rsid w:val="0068252D"/>
    <w:rPr>
      <w:rFonts w:ascii="Tahoma" w:hAnsi="Tahoma" w:cs="Tahoma"/>
      <w:sz w:val="16"/>
      <w:szCs w:val="16"/>
    </w:rPr>
  </w:style>
  <w:style w:type="character" w:customStyle="1" w:styleId="ac">
    <w:name w:val="Текст выноски Знак"/>
    <w:basedOn w:val="a0"/>
    <w:link w:val="ab"/>
    <w:uiPriority w:val="99"/>
    <w:semiHidden/>
    <w:rsid w:val="0068252D"/>
    <w:rPr>
      <w:rFonts w:ascii="Tahoma" w:eastAsia="Arial Unicode MS" w:hAnsi="Tahoma" w:cs="Tahoma"/>
      <w:color w:val="000000"/>
      <w:sz w:val="16"/>
      <w:szCs w:val="16"/>
      <w:lang w:eastAsia="ru-RU" w:bidi="ru-RU"/>
    </w:rPr>
  </w:style>
  <w:style w:type="character" w:styleId="ad">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ХИА_ЗС"/>
    <w:uiPriority w:val="99"/>
    <w:unhideWhenUsed/>
    <w:qFormat/>
    <w:rsid w:val="00847BFF"/>
    <w:rPr>
      <w:vertAlign w:val="superscript"/>
    </w:rPr>
  </w:style>
  <w:style w:type="paragraph" w:styleId="ae">
    <w:name w:val="header"/>
    <w:basedOn w:val="a"/>
    <w:link w:val="af"/>
    <w:uiPriority w:val="99"/>
    <w:unhideWhenUsed/>
    <w:rsid w:val="00847BFF"/>
    <w:pPr>
      <w:tabs>
        <w:tab w:val="center" w:pos="4677"/>
        <w:tab w:val="right" w:pos="9355"/>
      </w:tabs>
    </w:pPr>
  </w:style>
  <w:style w:type="character" w:customStyle="1" w:styleId="af">
    <w:name w:val="Верхний колонтитул Знак"/>
    <w:basedOn w:val="a0"/>
    <w:link w:val="ae"/>
    <w:uiPriority w:val="99"/>
    <w:rsid w:val="00847BFF"/>
    <w:rPr>
      <w:rFonts w:ascii="Arial Unicode MS" w:eastAsia="Arial Unicode MS" w:hAnsi="Arial Unicode MS" w:cs="Arial Unicode MS"/>
      <w:color w:val="000000"/>
      <w:sz w:val="24"/>
      <w:szCs w:val="24"/>
      <w:lang w:eastAsia="ru-RU" w:bidi="ru-RU"/>
    </w:rPr>
  </w:style>
  <w:style w:type="paragraph" w:styleId="af0">
    <w:name w:val="footer"/>
    <w:basedOn w:val="a"/>
    <w:link w:val="af1"/>
    <w:uiPriority w:val="99"/>
    <w:unhideWhenUsed/>
    <w:rsid w:val="00847BFF"/>
    <w:pPr>
      <w:tabs>
        <w:tab w:val="center" w:pos="4677"/>
        <w:tab w:val="right" w:pos="9355"/>
      </w:tabs>
    </w:pPr>
  </w:style>
  <w:style w:type="character" w:customStyle="1" w:styleId="af1">
    <w:name w:val="Нижний колонтитул Знак"/>
    <w:basedOn w:val="a0"/>
    <w:link w:val="af0"/>
    <w:uiPriority w:val="99"/>
    <w:rsid w:val="00847BFF"/>
    <w:rPr>
      <w:rFonts w:ascii="Arial Unicode MS" w:eastAsia="Arial Unicode MS" w:hAnsi="Arial Unicode MS" w:cs="Arial Unicode MS"/>
      <w:color w:val="000000"/>
      <w:sz w:val="24"/>
      <w:szCs w:val="24"/>
      <w:lang w:eastAsia="ru-RU" w:bidi="ru-RU"/>
    </w:rPr>
  </w:style>
  <w:style w:type="paragraph" w:styleId="af2">
    <w:name w:val="Body Text Indent"/>
    <w:basedOn w:val="a"/>
    <w:link w:val="1"/>
    <w:uiPriority w:val="99"/>
    <w:unhideWhenUsed/>
    <w:rsid w:val="008B4F94"/>
    <w:pPr>
      <w:suppressAutoHyphens/>
      <w:autoSpaceDN w:val="0"/>
      <w:spacing w:after="120" w:line="276" w:lineRule="auto"/>
      <w:ind w:left="283"/>
      <w:textAlignment w:val="baseline"/>
    </w:pPr>
    <w:rPr>
      <w:rFonts w:ascii="Calibri" w:eastAsia="SimSun" w:hAnsi="Calibri" w:cs="Times New Roman"/>
      <w:color w:val="auto"/>
      <w:kern w:val="3"/>
      <w:sz w:val="22"/>
      <w:szCs w:val="22"/>
      <w:lang w:eastAsia="en-US" w:bidi="ar-SA"/>
    </w:rPr>
  </w:style>
  <w:style w:type="character" w:customStyle="1" w:styleId="af3">
    <w:name w:val="Основной текст с отступом Знак"/>
    <w:basedOn w:val="a0"/>
    <w:uiPriority w:val="99"/>
    <w:semiHidden/>
    <w:rsid w:val="008B4F94"/>
    <w:rPr>
      <w:rFonts w:ascii="Arial Unicode MS" w:eastAsia="Arial Unicode MS" w:hAnsi="Arial Unicode MS" w:cs="Arial Unicode MS"/>
      <w:color w:val="000000"/>
      <w:sz w:val="24"/>
      <w:szCs w:val="24"/>
      <w:lang w:eastAsia="ru-RU" w:bidi="ru-RU"/>
    </w:rPr>
  </w:style>
  <w:style w:type="character" w:customStyle="1" w:styleId="1">
    <w:name w:val="Основной текст с отступом Знак1"/>
    <w:link w:val="af2"/>
    <w:uiPriority w:val="99"/>
    <w:rsid w:val="008B4F94"/>
    <w:rPr>
      <w:rFonts w:ascii="Calibri" w:eastAsia="SimSun" w:hAnsi="Calibri"/>
      <w:kern w:val="3"/>
      <w:sz w:val="22"/>
      <w:szCs w:val="22"/>
    </w:rPr>
  </w:style>
  <w:style w:type="character" w:customStyle="1" w:styleId="11">
    <w:name w:val="Основной текст (11)_"/>
    <w:basedOn w:val="a0"/>
    <w:link w:val="110"/>
    <w:locked/>
    <w:rsid w:val="00E24CE4"/>
    <w:rPr>
      <w:b/>
      <w:bCs/>
      <w:sz w:val="34"/>
      <w:szCs w:val="34"/>
      <w:shd w:val="clear" w:color="auto" w:fill="FFFFFF"/>
    </w:rPr>
  </w:style>
  <w:style w:type="paragraph" w:customStyle="1" w:styleId="110">
    <w:name w:val="Основной текст (11)"/>
    <w:basedOn w:val="a"/>
    <w:link w:val="11"/>
    <w:rsid w:val="00E24CE4"/>
    <w:pPr>
      <w:shd w:val="clear" w:color="auto" w:fill="FFFFFF"/>
      <w:spacing w:after="240" w:line="0" w:lineRule="atLeast"/>
      <w:jc w:val="center"/>
    </w:pPr>
    <w:rPr>
      <w:rFonts w:ascii="Times New Roman" w:eastAsia="Times New Roman" w:hAnsi="Times New Roman" w:cs="Times New Roman"/>
      <w:b/>
      <w:bCs/>
      <w:color w:val="auto"/>
      <w:sz w:val="34"/>
      <w:szCs w:val="34"/>
      <w:lang w:eastAsia="en-US" w:bidi="ar-SA"/>
    </w:rPr>
  </w:style>
  <w:style w:type="character" w:customStyle="1" w:styleId="12">
    <w:name w:val="Основной текст (12)_"/>
    <w:basedOn w:val="a0"/>
    <w:link w:val="120"/>
    <w:locked/>
    <w:rsid w:val="00E24CE4"/>
    <w:rPr>
      <w:i/>
      <w:iCs/>
      <w:sz w:val="32"/>
      <w:szCs w:val="32"/>
      <w:shd w:val="clear" w:color="auto" w:fill="FFFFFF"/>
    </w:rPr>
  </w:style>
  <w:style w:type="paragraph" w:customStyle="1" w:styleId="120">
    <w:name w:val="Основной текст (12)"/>
    <w:basedOn w:val="a"/>
    <w:link w:val="12"/>
    <w:rsid w:val="00E24CE4"/>
    <w:pPr>
      <w:shd w:val="clear" w:color="auto" w:fill="FFFFFF"/>
      <w:spacing w:before="480" w:after="360" w:line="378" w:lineRule="exact"/>
      <w:jc w:val="center"/>
    </w:pPr>
    <w:rPr>
      <w:rFonts w:ascii="Times New Roman" w:eastAsia="Times New Roman" w:hAnsi="Times New Roman" w:cs="Times New Roman"/>
      <w:i/>
      <w:iCs/>
      <w:color w:val="auto"/>
      <w:sz w:val="32"/>
      <w:szCs w:val="32"/>
      <w:lang w:eastAsia="en-US" w:bidi="ar-SA"/>
    </w:rPr>
  </w:style>
  <w:style w:type="character" w:customStyle="1" w:styleId="217pt">
    <w:name w:val="Основной текст (2) + 17 pt"/>
    <w:aliases w:val="Курсив"/>
    <w:basedOn w:val="a0"/>
    <w:rsid w:val="00D83D35"/>
    <w:rPr>
      <w:rFonts w:ascii="Times New Roman" w:eastAsia="Times New Roman" w:hAnsi="Times New Roman" w:cs="Times New Roman" w:hint="default"/>
      <w:b w:val="0"/>
      <w:bCs w:val="0"/>
      <w:i/>
      <w:iCs/>
      <w:smallCaps w:val="0"/>
      <w:strike w:val="0"/>
      <w:dstrike w:val="0"/>
      <w:color w:val="000000"/>
      <w:spacing w:val="0"/>
      <w:w w:val="100"/>
      <w:position w:val="0"/>
      <w:sz w:val="34"/>
      <w:szCs w:val="34"/>
      <w:u w:val="none"/>
      <w:effect w:val="none"/>
      <w:lang w:val="ru-RU" w:eastAsia="ru-RU" w:bidi="ru-RU"/>
    </w:rPr>
  </w:style>
  <w:style w:type="character" w:styleId="af4">
    <w:name w:val="Hyperlink"/>
    <w:basedOn w:val="a0"/>
    <w:uiPriority w:val="99"/>
    <w:unhideWhenUsed/>
    <w:rsid w:val="00320867"/>
    <w:rPr>
      <w:color w:val="0000FF" w:themeColor="hyperlink"/>
      <w:u w:val="single"/>
    </w:rPr>
  </w:style>
  <w:style w:type="paragraph" w:customStyle="1" w:styleId="ConsPlusNormal">
    <w:name w:val="ConsPlusNormal"/>
    <w:rsid w:val="00320867"/>
    <w:pPr>
      <w:widowControl w:val="0"/>
      <w:autoSpaceDE w:val="0"/>
      <w:autoSpaceDN w:val="0"/>
      <w:adjustRightInd w:val="0"/>
    </w:pPr>
    <w:rPr>
      <w:rFonts w:ascii="Arial" w:eastAsiaTheme="minorEastAsia" w:hAnsi="Arial" w:cs="Arial"/>
      <w:lang w:eastAsia="ru-RU"/>
    </w:rPr>
  </w:style>
  <w:style w:type="character" w:styleId="af5">
    <w:name w:val="Emphasis"/>
    <w:basedOn w:val="a0"/>
    <w:uiPriority w:val="20"/>
    <w:qFormat/>
    <w:rsid w:val="00614C2C"/>
    <w:rPr>
      <w:i/>
      <w:iCs/>
    </w:rPr>
  </w:style>
  <w:style w:type="character" w:customStyle="1" w:styleId="20">
    <w:name w:val="Заголовок 2 Знак"/>
    <w:basedOn w:val="a0"/>
    <w:link w:val="2"/>
    <w:uiPriority w:val="9"/>
    <w:rsid w:val="00757726"/>
    <w:rPr>
      <w:b/>
      <w:bCs/>
      <w:sz w:val="36"/>
      <w:szCs w:val="36"/>
      <w:lang w:eastAsia="ru-RU"/>
    </w:rPr>
  </w:style>
  <w:style w:type="character" w:customStyle="1" w:styleId="af6">
    <w:name w:val="Колонтитул_"/>
    <w:basedOn w:val="a0"/>
    <w:link w:val="af7"/>
    <w:rsid w:val="009B4309"/>
    <w:rPr>
      <w:rFonts w:ascii="Trebuchet MS" w:eastAsia="Trebuchet MS" w:hAnsi="Trebuchet MS" w:cs="Trebuchet MS"/>
      <w:sz w:val="16"/>
      <w:szCs w:val="16"/>
      <w:shd w:val="clear" w:color="auto" w:fill="FFFFFF"/>
    </w:rPr>
  </w:style>
  <w:style w:type="character" w:customStyle="1" w:styleId="23">
    <w:name w:val="Заголовок №2_"/>
    <w:basedOn w:val="a0"/>
    <w:rsid w:val="009B4309"/>
    <w:rPr>
      <w:rFonts w:ascii="Trebuchet MS" w:eastAsia="Trebuchet MS" w:hAnsi="Trebuchet MS" w:cs="Trebuchet MS"/>
      <w:b w:val="0"/>
      <w:bCs w:val="0"/>
      <w:i w:val="0"/>
      <w:iCs w:val="0"/>
      <w:smallCaps w:val="0"/>
      <w:strike w:val="0"/>
      <w:sz w:val="30"/>
      <w:szCs w:val="30"/>
      <w:u w:val="none"/>
    </w:rPr>
  </w:style>
  <w:style w:type="character" w:customStyle="1" w:styleId="24">
    <w:name w:val="Заголовок №2"/>
    <w:basedOn w:val="23"/>
    <w:rsid w:val="009B4309"/>
    <w:rPr>
      <w:rFonts w:ascii="Trebuchet MS" w:eastAsia="Trebuchet MS" w:hAnsi="Trebuchet MS" w:cs="Trebuchet MS"/>
      <w:b w:val="0"/>
      <w:bCs w:val="0"/>
      <w:i w:val="0"/>
      <w:iCs w:val="0"/>
      <w:smallCaps w:val="0"/>
      <w:strike w:val="0"/>
      <w:color w:val="000000"/>
      <w:spacing w:val="0"/>
      <w:w w:val="100"/>
      <w:position w:val="0"/>
      <w:sz w:val="30"/>
      <w:szCs w:val="30"/>
      <w:u w:val="none"/>
      <w:lang w:val="ru-RU" w:eastAsia="ru-RU" w:bidi="ru-RU"/>
    </w:rPr>
  </w:style>
  <w:style w:type="character" w:customStyle="1" w:styleId="4">
    <w:name w:val="Основной текст (4)_"/>
    <w:basedOn w:val="a0"/>
    <w:link w:val="40"/>
    <w:rsid w:val="009B4309"/>
    <w:rPr>
      <w:rFonts w:ascii="Trebuchet MS" w:eastAsia="Trebuchet MS" w:hAnsi="Trebuchet MS" w:cs="Trebuchet MS"/>
      <w:b/>
      <w:bCs/>
      <w:i/>
      <w:iCs/>
      <w:sz w:val="19"/>
      <w:szCs w:val="19"/>
      <w:shd w:val="clear" w:color="auto" w:fill="FFFFFF"/>
    </w:rPr>
  </w:style>
  <w:style w:type="character" w:customStyle="1" w:styleId="210pt">
    <w:name w:val="Основной текст (2) + 10 pt;Полужирный"/>
    <w:basedOn w:val="21"/>
    <w:rsid w:val="009B4309"/>
    <w:rPr>
      <w:rFonts w:ascii="Trebuchet MS" w:eastAsia="Trebuchet MS" w:hAnsi="Trebuchet MS" w:cs="Trebuchet MS"/>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5">
    <w:name w:val="Основной текст (5)_"/>
    <w:basedOn w:val="a0"/>
    <w:rsid w:val="009B4309"/>
    <w:rPr>
      <w:rFonts w:ascii="Trebuchet MS" w:eastAsia="Trebuchet MS" w:hAnsi="Trebuchet MS" w:cs="Trebuchet MS"/>
      <w:b w:val="0"/>
      <w:bCs w:val="0"/>
      <w:i w:val="0"/>
      <w:iCs w:val="0"/>
      <w:smallCaps w:val="0"/>
      <w:strike w:val="0"/>
      <w:sz w:val="16"/>
      <w:szCs w:val="16"/>
      <w:u w:val="none"/>
    </w:rPr>
  </w:style>
  <w:style w:type="character" w:customStyle="1" w:styleId="50">
    <w:name w:val="Основной текст (5)"/>
    <w:basedOn w:val="5"/>
    <w:rsid w:val="009B4309"/>
    <w:rPr>
      <w:rFonts w:ascii="Trebuchet MS" w:eastAsia="Trebuchet MS" w:hAnsi="Trebuchet MS" w:cs="Trebuchet MS"/>
      <w:b w:val="0"/>
      <w:bCs w:val="0"/>
      <w:i w:val="0"/>
      <w:iCs w:val="0"/>
      <w:smallCaps w:val="0"/>
      <w:strike w:val="0"/>
      <w:color w:val="000000"/>
      <w:spacing w:val="0"/>
      <w:w w:val="100"/>
      <w:position w:val="0"/>
      <w:sz w:val="16"/>
      <w:szCs w:val="16"/>
      <w:u w:val="none"/>
      <w:lang w:val="ru-RU" w:eastAsia="ru-RU" w:bidi="ru-RU"/>
    </w:rPr>
  </w:style>
  <w:style w:type="character" w:customStyle="1" w:styleId="10pt">
    <w:name w:val="Колонтитул + 10 pt"/>
    <w:basedOn w:val="af6"/>
    <w:rsid w:val="009B4309"/>
    <w:rPr>
      <w:rFonts w:ascii="Trebuchet MS" w:eastAsia="Trebuchet MS" w:hAnsi="Trebuchet MS" w:cs="Trebuchet MS"/>
      <w:color w:val="000000"/>
      <w:spacing w:val="0"/>
      <w:w w:val="100"/>
      <w:position w:val="0"/>
      <w:sz w:val="20"/>
      <w:szCs w:val="20"/>
      <w:shd w:val="clear" w:color="auto" w:fill="FFFFFF"/>
      <w:lang w:val="ru-RU" w:eastAsia="ru-RU" w:bidi="ru-RU"/>
    </w:rPr>
  </w:style>
  <w:style w:type="character" w:customStyle="1" w:styleId="6">
    <w:name w:val="Основной текст (6)_"/>
    <w:basedOn w:val="a0"/>
    <w:link w:val="60"/>
    <w:rsid w:val="009B4309"/>
    <w:rPr>
      <w:rFonts w:ascii="Trebuchet MS" w:eastAsia="Trebuchet MS" w:hAnsi="Trebuchet MS" w:cs="Trebuchet MS"/>
      <w:sz w:val="14"/>
      <w:szCs w:val="14"/>
      <w:shd w:val="clear" w:color="auto" w:fill="FFFFFF"/>
    </w:rPr>
  </w:style>
  <w:style w:type="character" w:customStyle="1" w:styleId="27pt">
    <w:name w:val="Основной текст (2) + 7 pt"/>
    <w:basedOn w:val="21"/>
    <w:rsid w:val="009B4309"/>
    <w:rPr>
      <w:rFonts w:ascii="Trebuchet MS" w:eastAsia="Trebuchet MS" w:hAnsi="Trebuchet MS" w:cs="Trebuchet MS"/>
      <w:b w:val="0"/>
      <w:bCs w:val="0"/>
      <w:i w:val="0"/>
      <w:iCs w:val="0"/>
      <w:smallCaps w:val="0"/>
      <w:strike w:val="0"/>
      <w:color w:val="000000"/>
      <w:spacing w:val="0"/>
      <w:w w:val="100"/>
      <w:position w:val="0"/>
      <w:sz w:val="14"/>
      <w:szCs w:val="14"/>
      <w:u w:val="none"/>
      <w:shd w:val="clear" w:color="auto" w:fill="FFFFFF"/>
      <w:lang w:val="ru-RU" w:eastAsia="ru-RU" w:bidi="ru-RU"/>
    </w:rPr>
  </w:style>
  <w:style w:type="character" w:customStyle="1" w:styleId="5ArialUnicodeMS10pt">
    <w:name w:val="Основной текст (5) + Arial Unicode MS;10 pt"/>
    <w:basedOn w:val="5"/>
    <w:rsid w:val="009B4309"/>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ru-RU" w:eastAsia="ru-RU" w:bidi="ru-RU"/>
    </w:rPr>
  </w:style>
  <w:style w:type="character" w:customStyle="1" w:styleId="2ArialUnicodeMS10pt">
    <w:name w:val="Основной текст (2) + Arial Unicode MS;10 pt"/>
    <w:basedOn w:val="21"/>
    <w:rsid w:val="009B4309"/>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8pt">
    <w:name w:val="Основной текст (2) + 8 pt"/>
    <w:basedOn w:val="21"/>
    <w:rsid w:val="009B4309"/>
    <w:rPr>
      <w:rFonts w:ascii="Trebuchet MS" w:eastAsia="Trebuchet MS" w:hAnsi="Trebuchet MS" w:cs="Trebuchet MS"/>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6Exact">
    <w:name w:val="Основной текст (6) Exact"/>
    <w:basedOn w:val="6"/>
    <w:rsid w:val="009B4309"/>
    <w:rPr>
      <w:rFonts w:ascii="Trebuchet MS" w:eastAsia="Trebuchet MS" w:hAnsi="Trebuchet MS" w:cs="Trebuchet MS"/>
      <w:color w:val="000000"/>
      <w:spacing w:val="0"/>
      <w:w w:val="100"/>
      <w:position w:val="0"/>
      <w:sz w:val="14"/>
      <w:szCs w:val="14"/>
      <w:shd w:val="clear" w:color="auto" w:fill="FFFFFF"/>
      <w:lang w:val="ru-RU" w:eastAsia="ru-RU" w:bidi="ru-RU"/>
    </w:rPr>
  </w:style>
  <w:style w:type="character" w:customStyle="1" w:styleId="4Exact">
    <w:name w:val="Основной текст (4) Exact"/>
    <w:basedOn w:val="a0"/>
    <w:rsid w:val="009B4309"/>
    <w:rPr>
      <w:rFonts w:ascii="Trebuchet MS" w:eastAsia="Trebuchet MS" w:hAnsi="Trebuchet MS" w:cs="Trebuchet MS"/>
      <w:b/>
      <w:bCs/>
      <w:i/>
      <w:iCs/>
      <w:smallCaps w:val="0"/>
      <w:strike w:val="0"/>
      <w:sz w:val="19"/>
      <w:szCs w:val="19"/>
      <w:u w:val="none"/>
    </w:rPr>
  </w:style>
  <w:style w:type="character" w:customStyle="1" w:styleId="af8">
    <w:name w:val="Оглавление_"/>
    <w:basedOn w:val="a0"/>
    <w:rsid w:val="009B4309"/>
    <w:rPr>
      <w:rFonts w:ascii="Trebuchet MS" w:eastAsia="Trebuchet MS" w:hAnsi="Trebuchet MS" w:cs="Trebuchet MS"/>
      <w:b w:val="0"/>
      <w:bCs w:val="0"/>
      <w:i w:val="0"/>
      <w:iCs w:val="0"/>
      <w:smallCaps w:val="0"/>
      <w:strike w:val="0"/>
      <w:sz w:val="14"/>
      <w:szCs w:val="14"/>
      <w:u w:val="none"/>
    </w:rPr>
  </w:style>
  <w:style w:type="character" w:customStyle="1" w:styleId="af9">
    <w:name w:val="Оглавление"/>
    <w:basedOn w:val="af8"/>
    <w:rsid w:val="009B4309"/>
    <w:rPr>
      <w:rFonts w:ascii="Trebuchet MS" w:eastAsia="Trebuchet MS" w:hAnsi="Trebuchet MS" w:cs="Trebuchet MS"/>
      <w:b w:val="0"/>
      <w:bCs w:val="0"/>
      <w:i w:val="0"/>
      <w:iCs w:val="0"/>
      <w:smallCaps w:val="0"/>
      <w:strike w:val="0"/>
      <w:color w:val="000000"/>
      <w:spacing w:val="0"/>
      <w:w w:val="100"/>
      <w:position w:val="0"/>
      <w:sz w:val="14"/>
      <w:szCs w:val="14"/>
      <w:u w:val="none"/>
      <w:lang w:val="ru-RU" w:eastAsia="ru-RU" w:bidi="ru-RU"/>
    </w:rPr>
  </w:style>
  <w:style w:type="character" w:customStyle="1" w:styleId="ArialUnicodeMS">
    <w:name w:val="Оглавление + Arial Unicode MS"/>
    <w:basedOn w:val="af8"/>
    <w:rsid w:val="009B4309"/>
    <w:rPr>
      <w:rFonts w:ascii="Arial Unicode MS" w:eastAsia="Arial Unicode MS" w:hAnsi="Arial Unicode MS" w:cs="Arial Unicode MS"/>
      <w:b w:val="0"/>
      <w:bCs w:val="0"/>
      <w:i w:val="0"/>
      <w:iCs w:val="0"/>
      <w:smallCaps w:val="0"/>
      <w:strike w:val="0"/>
      <w:color w:val="000000"/>
      <w:spacing w:val="0"/>
      <w:w w:val="100"/>
      <w:position w:val="0"/>
      <w:sz w:val="14"/>
      <w:szCs w:val="14"/>
      <w:u w:val="none"/>
      <w:lang w:val="ru-RU" w:eastAsia="ru-RU" w:bidi="ru-RU"/>
    </w:rPr>
  </w:style>
  <w:style w:type="character" w:customStyle="1" w:styleId="Tahoma4pt">
    <w:name w:val="Оглавление + Tahoma;4 pt"/>
    <w:basedOn w:val="af8"/>
    <w:rsid w:val="009B4309"/>
    <w:rPr>
      <w:rFonts w:ascii="Tahoma" w:eastAsia="Tahoma" w:hAnsi="Tahoma" w:cs="Tahoma"/>
      <w:b w:val="0"/>
      <w:bCs w:val="0"/>
      <w:i w:val="0"/>
      <w:iCs w:val="0"/>
      <w:smallCaps w:val="0"/>
      <w:strike w:val="0"/>
      <w:color w:val="000000"/>
      <w:spacing w:val="0"/>
      <w:w w:val="100"/>
      <w:position w:val="0"/>
      <w:sz w:val="8"/>
      <w:szCs w:val="8"/>
      <w:u w:val="none"/>
      <w:lang w:val="ru-RU" w:eastAsia="ru-RU" w:bidi="ru-RU"/>
    </w:rPr>
  </w:style>
  <w:style w:type="character" w:customStyle="1" w:styleId="7">
    <w:name w:val="Основной текст (7)_"/>
    <w:basedOn w:val="a0"/>
    <w:rsid w:val="009B4309"/>
    <w:rPr>
      <w:rFonts w:ascii="Trebuchet MS" w:eastAsia="Trebuchet MS" w:hAnsi="Trebuchet MS" w:cs="Trebuchet MS"/>
      <w:b w:val="0"/>
      <w:bCs w:val="0"/>
      <w:i w:val="0"/>
      <w:iCs w:val="0"/>
      <w:smallCaps w:val="0"/>
      <w:strike w:val="0"/>
      <w:sz w:val="22"/>
      <w:szCs w:val="22"/>
      <w:u w:val="none"/>
    </w:rPr>
  </w:style>
  <w:style w:type="character" w:customStyle="1" w:styleId="70">
    <w:name w:val="Основной текст (7)"/>
    <w:basedOn w:val="7"/>
    <w:rsid w:val="009B4309"/>
    <w:rPr>
      <w:rFonts w:ascii="Trebuchet MS" w:eastAsia="Trebuchet MS" w:hAnsi="Trebuchet MS" w:cs="Trebuchet MS"/>
      <w:b w:val="0"/>
      <w:bCs w:val="0"/>
      <w:i w:val="0"/>
      <w:iCs w:val="0"/>
      <w:smallCaps w:val="0"/>
      <w:strike w:val="0"/>
      <w:color w:val="000000"/>
      <w:spacing w:val="0"/>
      <w:w w:val="100"/>
      <w:position w:val="0"/>
      <w:sz w:val="22"/>
      <w:szCs w:val="22"/>
      <w:u w:val="none"/>
      <w:lang w:val="ru-RU" w:eastAsia="ru-RU" w:bidi="ru-RU"/>
    </w:rPr>
  </w:style>
  <w:style w:type="character" w:customStyle="1" w:styleId="8">
    <w:name w:val="Основной текст (8)_"/>
    <w:basedOn w:val="a0"/>
    <w:link w:val="80"/>
    <w:rsid w:val="009B4309"/>
    <w:rPr>
      <w:rFonts w:ascii="Tahoma" w:eastAsia="Tahoma" w:hAnsi="Tahoma" w:cs="Tahoma"/>
      <w:b/>
      <w:bCs/>
      <w:sz w:val="18"/>
      <w:szCs w:val="18"/>
      <w:shd w:val="clear" w:color="auto" w:fill="FFFFFF"/>
    </w:rPr>
  </w:style>
  <w:style w:type="paragraph" w:customStyle="1" w:styleId="af7">
    <w:name w:val="Колонтитул"/>
    <w:basedOn w:val="a"/>
    <w:link w:val="af6"/>
    <w:rsid w:val="009B4309"/>
    <w:pPr>
      <w:shd w:val="clear" w:color="auto" w:fill="FFFFFF"/>
      <w:spacing w:line="0" w:lineRule="atLeast"/>
      <w:jc w:val="both"/>
    </w:pPr>
    <w:rPr>
      <w:rFonts w:ascii="Trebuchet MS" w:eastAsia="Trebuchet MS" w:hAnsi="Trebuchet MS" w:cs="Trebuchet MS"/>
      <w:color w:val="auto"/>
      <w:sz w:val="16"/>
      <w:szCs w:val="16"/>
      <w:lang w:eastAsia="en-US" w:bidi="ar-SA"/>
    </w:rPr>
  </w:style>
  <w:style w:type="paragraph" w:customStyle="1" w:styleId="40">
    <w:name w:val="Основной текст (4)"/>
    <w:basedOn w:val="a"/>
    <w:link w:val="4"/>
    <w:rsid w:val="009B4309"/>
    <w:pPr>
      <w:shd w:val="clear" w:color="auto" w:fill="FFFFFF"/>
      <w:spacing w:before="240" w:line="0" w:lineRule="atLeast"/>
    </w:pPr>
    <w:rPr>
      <w:rFonts w:ascii="Trebuchet MS" w:eastAsia="Trebuchet MS" w:hAnsi="Trebuchet MS" w:cs="Trebuchet MS"/>
      <w:b/>
      <w:bCs/>
      <w:i/>
      <w:iCs/>
      <w:color w:val="auto"/>
      <w:sz w:val="19"/>
      <w:szCs w:val="19"/>
      <w:lang w:eastAsia="en-US" w:bidi="ar-SA"/>
    </w:rPr>
  </w:style>
  <w:style w:type="paragraph" w:customStyle="1" w:styleId="60">
    <w:name w:val="Основной текст (6)"/>
    <w:basedOn w:val="a"/>
    <w:link w:val="6"/>
    <w:rsid w:val="009B4309"/>
    <w:pPr>
      <w:shd w:val="clear" w:color="auto" w:fill="FFFFFF"/>
      <w:spacing w:before="120" w:line="382" w:lineRule="exact"/>
      <w:jc w:val="both"/>
    </w:pPr>
    <w:rPr>
      <w:rFonts w:ascii="Trebuchet MS" w:eastAsia="Trebuchet MS" w:hAnsi="Trebuchet MS" w:cs="Trebuchet MS"/>
      <w:color w:val="auto"/>
      <w:sz w:val="14"/>
      <w:szCs w:val="14"/>
      <w:lang w:eastAsia="en-US" w:bidi="ar-SA"/>
    </w:rPr>
  </w:style>
  <w:style w:type="paragraph" w:customStyle="1" w:styleId="80">
    <w:name w:val="Основной текст (8)"/>
    <w:basedOn w:val="a"/>
    <w:link w:val="8"/>
    <w:rsid w:val="009B4309"/>
    <w:pPr>
      <w:shd w:val="clear" w:color="auto" w:fill="FFFFFF"/>
      <w:spacing w:before="360" w:after="360" w:line="0" w:lineRule="atLeast"/>
    </w:pPr>
    <w:rPr>
      <w:rFonts w:ascii="Tahoma" w:eastAsia="Tahoma" w:hAnsi="Tahoma" w:cs="Tahoma"/>
      <w:b/>
      <w:bCs/>
      <w:color w:val="auto"/>
      <w:sz w:val="18"/>
      <w:szCs w:val="18"/>
      <w:lang w:eastAsia="en-US" w:bidi="ar-SA"/>
    </w:rPr>
  </w:style>
  <w:style w:type="character" w:customStyle="1" w:styleId="10">
    <w:name w:val="Заголовок №1_"/>
    <w:basedOn w:val="a0"/>
    <w:rsid w:val="00393300"/>
    <w:rPr>
      <w:rFonts w:ascii="Segoe UI" w:eastAsia="Segoe UI" w:hAnsi="Segoe UI" w:cs="Segoe UI"/>
      <w:b/>
      <w:bCs/>
      <w:i w:val="0"/>
      <w:iCs w:val="0"/>
      <w:smallCaps w:val="0"/>
      <w:strike w:val="0"/>
      <w:sz w:val="21"/>
      <w:szCs w:val="21"/>
      <w:u w:val="none"/>
    </w:rPr>
  </w:style>
  <w:style w:type="character" w:customStyle="1" w:styleId="13">
    <w:name w:val="Заголовок №1"/>
    <w:basedOn w:val="10"/>
    <w:rsid w:val="00393300"/>
    <w:rPr>
      <w:rFonts w:ascii="Segoe UI" w:eastAsia="Segoe UI" w:hAnsi="Segoe UI" w:cs="Segoe UI"/>
      <w:b/>
      <w:bCs/>
      <w:i w:val="0"/>
      <w:iCs w:val="0"/>
      <w:smallCaps w:val="0"/>
      <w:strike w:val="0"/>
      <w:color w:val="000000"/>
      <w:spacing w:val="0"/>
      <w:w w:val="100"/>
      <w:position w:val="0"/>
      <w:sz w:val="21"/>
      <w:szCs w:val="21"/>
      <w:u w:val="none"/>
      <w:lang w:val="ru-RU" w:eastAsia="ru-RU" w:bidi="ru-RU"/>
    </w:rPr>
  </w:style>
  <w:style w:type="character" w:customStyle="1" w:styleId="25">
    <w:name w:val="Основной текст (2) + Полужирный"/>
    <w:basedOn w:val="21"/>
    <w:rsid w:val="00393300"/>
    <w:rPr>
      <w:rFonts w:ascii="Segoe UI" w:eastAsia="Segoe UI" w:hAnsi="Segoe UI" w:cs="Segoe UI"/>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a5">
    <w:name w:val="Абзац списка Знак"/>
    <w:aliases w:val="ПАРАГРАФ Знак,Выделеный Знак,Текст с номером Знак,Абзац списка для документа Знак,Абзац списка4 Знак,Абзац списка основной Знак"/>
    <w:link w:val="a4"/>
    <w:uiPriority w:val="34"/>
    <w:locked/>
    <w:rsid w:val="00012BA6"/>
    <w:rPr>
      <w:lang w:eastAsia="ar-SA"/>
    </w:rPr>
  </w:style>
  <w:style w:type="character" w:customStyle="1" w:styleId="UnresolvedMention">
    <w:name w:val="Unresolved Mention"/>
    <w:basedOn w:val="a0"/>
    <w:uiPriority w:val="99"/>
    <w:semiHidden/>
    <w:unhideWhenUsed/>
    <w:rsid w:val="00993EE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03242"/>
    <w:pPr>
      <w:widowControl w:val="0"/>
    </w:pPr>
    <w:rPr>
      <w:rFonts w:ascii="Arial Unicode MS" w:eastAsia="Arial Unicode MS" w:hAnsi="Arial Unicode MS" w:cs="Arial Unicode MS"/>
      <w:color w:val="000000"/>
      <w:sz w:val="24"/>
      <w:szCs w:val="24"/>
      <w:lang w:eastAsia="ru-RU" w:bidi="ru-RU"/>
    </w:rPr>
  </w:style>
  <w:style w:type="paragraph" w:styleId="2">
    <w:name w:val="heading 2"/>
    <w:basedOn w:val="a"/>
    <w:link w:val="20"/>
    <w:uiPriority w:val="9"/>
    <w:qFormat/>
    <w:rsid w:val="00757726"/>
    <w:pPr>
      <w:widowControl/>
      <w:spacing w:before="100" w:beforeAutospacing="1" w:after="100" w:afterAutospacing="1"/>
      <w:outlineLvl w:val="1"/>
    </w:pPr>
    <w:rPr>
      <w:rFonts w:ascii="Times New Roman" w:eastAsia="Times New Roman" w:hAnsi="Times New Roman" w:cs="Times New Roman"/>
      <w:b/>
      <w:bCs/>
      <w:color w:val="auto"/>
      <w:sz w:val="36"/>
      <w:szCs w:val="36"/>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519D"/>
    <w:pPr>
      <w:suppressAutoHyphens/>
    </w:pPr>
    <w:rPr>
      <w:rFonts w:ascii="Calibri" w:eastAsia="Calibri" w:hAnsi="Calibri"/>
      <w:sz w:val="22"/>
      <w:szCs w:val="22"/>
      <w:lang w:eastAsia="ar-SA"/>
    </w:rPr>
  </w:style>
  <w:style w:type="paragraph" w:styleId="a4">
    <w:name w:val="List Paragraph"/>
    <w:aliases w:val="ПАРАГРАФ,Выделеный,Текст с номером,Абзац списка для документа,Абзац списка4,Абзац списка основной"/>
    <w:basedOn w:val="a"/>
    <w:link w:val="a5"/>
    <w:uiPriority w:val="34"/>
    <w:qFormat/>
    <w:rsid w:val="009F519D"/>
    <w:pPr>
      <w:widowControl/>
      <w:suppressAutoHyphens/>
      <w:ind w:left="708"/>
    </w:pPr>
    <w:rPr>
      <w:rFonts w:ascii="Times New Roman" w:eastAsia="Times New Roman" w:hAnsi="Times New Roman" w:cs="Times New Roman"/>
      <w:color w:val="auto"/>
      <w:sz w:val="20"/>
      <w:szCs w:val="20"/>
      <w:lang w:eastAsia="ar-SA" w:bidi="ar-SA"/>
    </w:rPr>
  </w:style>
  <w:style w:type="character" w:customStyle="1" w:styleId="21">
    <w:name w:val="Основной текст (2)_"/>
    <w:basedOn w:val="a0"/>
    <w:link w:val="22"/>
    <w:rsid w:val="0034205A"/>
    <w:rPr>
      <w:sz w:val="18"/>
      <w:szCs w:val="18"/>
      <w:shd w:val="clear" w:color="auto" w:fill="FFFFFF"/>
    </w:rPr>
  </w:style>
  <w:style w:type="paragraph" w:customStyle="1" w:styleId="22">
    <w:name w:val="Основной текст (2)"/>
    <w:basedOn w:val="a"/>
    <w:link w:val="21"/>
    <w:qFormat/>
    <w:rsid w:val="0034205A"/>
    <w:pPr>
      <w:shd w:val="clear" w:color="auto" w:fill="FFFFFF"/>
      <w:spacing w:after="60" w:line="0" w:lineRule="atLeast"/>
    </w:pPr>
    <w:rPr>
      <w:rFonts w:ascii="Times New Roman" w:eastAsia="Times New Roman" w:hAnsi="Times New Roman" w:cs="Times New Roman"/>
      <w:color w:val="auto"/>
      <w:sz w:val="18"/>
      <w:szCs w:val="18"/>
      <w:lang w:eastAsia="en-US" w:bidi="ar-SA"/>
    </w:rPr>
  </w:style>
  <w:style w:type="character" w:customStyle="1" w:styleId="a6">
    <w:name w:val="a"/>
    <w:basedOn w:val="a0"/>
    <w:rsid w:val="0034205A"/>
  </w:style>
  <w:style w:type="paragraph" w:styleId="a7">
    <w:name w:val="Normal (Web)"/>
    <w:aliases w:val="Обычный (веб)1"/>
    <w:basedOn w:val="a"/>
    <w:link w:val="a8"/>
    <w:uiPriority w:val="99"/>
    <w:unhideWhenUsed/>
    <w:qFormat/>
    <w:rsid w:val="0034205A"/>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8">
    <w:name w:val="Обычный (веб) Знак"/>
    <w:aliases w:val="Обычный (веб)1 Знак"/>
    <w:link w:val="a7"/>
    <w:uiPriority w:val="99"/>
    <w:rsid w:val="0034205A"/>
    <w:rPr>
      <w:sz w:val="24"/>
      <w:szCs w:val="24"/>
      <w:lang w:eastAsia="ru-RU"/>
    </w:rPr>
  </w:style>
  <w:style w:type="paragraph" w:styleId="a9">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a"/>
    <w:uiPriority w:val="99"/>
    <w:unhideWhenUsed/>
    <w:qFormat/>
    <w:rsid w:val="0068252D"/>
    <w:pPr>
      <w:widowControl/>
    </w:pPr>
    <w:rPr>
      <w:rFonts w:ascii="Calibri" w:eastAsia="Calibri" w:hAnsi="Calibri" w:cs="Times New Roman"/>
      <w:color w:val="auto"/>
      <w:sz w:val="20"/>
      <w:szCs w:val="20"/>
      <w:lang w:eastAsia="en-US" w:bidi="ar-SA"/>
    </w:rPr>
  </w:style>
  <w:style w:type="character" w:customStyle="1" w:styleId="aa">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basedOn w:val="a0"/>
    <w:link w:val="a9"/>
    <w:uiPriority w:val="99"/>
    <w:rsid w:val="0068252D"/>
    <w:rPr>
      <w:rFonts w:ascii="Calibri" w:eastAsia="Calibri" w:hAnsi="Calibri"/>
    </w:rPr>
  </w:style>
  <w:style w:type="paragraph" w:customStyle="1" w:styleId="article">
    <w:name w:val="article"/>
    <w:basedOn w:val="a"/>
    <w:rsid w:val="0068252D"/>
    <w:pPr>
      <w:widowControl/>
      <w:spacing w:before="100" w:beforeAutospacing="1" w:after="100" w:afterAutospacing="1"/>
    </w:pPr>
    <w:rPr>
      <w:rFonts w:ascii="Times New Roman" w:eastAsia="Times New Roman" w:hAnsi="Times New Roman" w:cs="Times New Roman"/>
      <w:color w:val="auto"/>
      <w:lang w:bidi="ar-SA"/>
    </w:rPr>
  </w:style>
  <w:style w:type="paragraph" w:styleId="ab">
    <w:name w:val="Balloon Text"/>
    <w:basedOn w:val="a"/>
    <w:link w:val="ac"/>
    <w:uiPriority w:val="99"/>
    <w:semiHidden/>
    <w:unhideWhenUsed/>
    <w:rsid w:val="0068252D"/>
    <w:rPr>
      <w:rFonts w:ascii="Tahoma" w:hAnsi="Tahoma" w:cs="Tahoma"/>
      <w:sz w:val="16"/>
      <w:szCs w:val="16"/>
    </w:rPr>
  </w:style>
  <w:style w:type="character" w:customStyle="1" w:styleId="ac">
    <w:name w:val="Текст выноски Знак"/>
    <w:basedOn w:val="a0"/>
    <w:link w:val="ab"/>
    <w:uiPriority w:val="99"/>
    <w:semiHidden/>
    <w:rsid w:val="0068252D"/>
    <w:rPr>
      <w:rFonts w:ascii="Tahoma" w:eastAsia="Arial Unicode MS" w:hAnsi="Tahoma" w:cs="Tahoma"/>
      <w:color w:val="000000"/>
      <w:sz w:val="16"/>
      <w:szCs w:val="16"/>
      <w:lang w:eastAsia="ru-RU" w:bidi="ru-RU"/>
    </w:rPr>
  </w:style>
  <w:style w:type="character" w:styleId="ad">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ХИА_ЗС"/>
    <w:uiPriority w:val="99"/>
    <w:unhideWhenUsed/>
    <w:qFormat/>
    <w:rsid w:val="00847BFF"/>
    <w:rPr>
      <w:vertAlign w:val="superscript"/>
    </w:rPr>
  </w:style>
  <w:style w:type="paragraph" w:styleId="ae">
    <w:name w:val="header"/>
    <w:basedOn w:val="a"/>
    <w:link w:val="af"/>
    <w:uiPriority w:val="99"/>
    <w:unhideWhenUsed/>
    <w:rsid w:val="00847BFF"/>
    <w:pPr>
      <w:tabs>
        <w:tab w:val="center" w:pos="4677"/>
        <w:tab w:val="right" w:pos="9355"/>
      </w:tabs>
    </w:pPr>
  </w:style>
  <w:style w:type="character" w:customStyle="1" w:styleId="af">
    <w:name w:val="Верхний колонтитул Знак"/>
    <w:basedOn w:val="a0"/>
    <w:link w:val="ae"/>
    <w:uiPriority w:val="99"/>
    <w:rsid w:val="00847BFF"/>
    <w:rPr>
      <w:rFonts w:ascii="Arial Unicode MS" w:eastAsia="Arial Unicode MS" w:hAnsi="Arial Unicode MS" w:cs="Arial Unicode MS"/>
      <w:color w:val="000000"/>
      <w:sz w:val="24"/>
      <w:szCs w:val="24"/>
      <w:lang w:eastAsia="ru-RU" w:bidi="ru-RU"/>
    </w:rPr>
  </w:style>
  <w:style w:type="paragraph" w:styleId="af0">
    <w:name w:val="footer"/>
    <w:basedOn w:val="a"/>
    <w:link w:val="af1"/>
    <w:uiPriority w:val="99"/>
    <w:unhideWhenUsed/>
    <w:rsid w:val="00847BFF"/>
    <w:pPr>
      <w:tabs>
        <w:tab w:val="center" w:pos="4677"/>
        <w:tab w:val="right" w:pos="9355"/>
      </w:tabs>
    </w:pPr>
  </w:style>
  <w:style w:type="character" w:customStyle="1" w:styleId="af1">
    <w:name w:val="Нижний колонтитул Знак"/>
    <w:basedOn w:val="a0"/>
    <w:link w:val="af0"/>
    <w:uiPriority w:val="99"/>
    <w:rsid w:val="00847BFF"/>
    <w:rPr>
      <w:rFonts w:ascii="Arial Unicode MS" w:eastAsia="Arial Unicode MS" w:hAnsi="Arial Unicode MS" w:cs="Arial Unicode MS"/>
      <w:color w:val="000000"/>
      <w:sz w:val="24"/>
      <w:szCs w:val="24"/>
      <w:lang w:eastAsia="ru-RU" w:bidi="ru-RU"/>
    </w:rPr>
  </w:style>
  <w:style w:type="paragraph" w:styleId="af2">
    <w:name w:val="Body Text Indent"/>
    <w:basedOn w:val="a"/>
    <w:link w:val="1"/>
    <w:uiPriority w:val="99"/>
    <w:unhideWhenUsed/>
    <w:rsid w:val="008B4F94"/>
    <w:pPr>
      <w:suppressAutoHyphens/>
      <w:autoSpaceDN w:val="0"/>
      <w:spacing w:after="120" w:line="276" w:lineRule="auto"/>
      <w:ind w:left="283"/>
      <w:textAlignment w:val="baseline"/>
    </w:pPr>
    <w:rPr>
      <w:rFonts w:ascii="Calibri" w:eastAsia="SimSun" w:hAnsi="Calibri" w:cs="Times New Roman"/>
      <w:color w:val="auto"/>
      <w:kern w:val="3"/>
      <w:sz w:val="22"/>
      <w:szCs w:val="22"/>
      <w:lang w:eastAsia="en-US" w:bidi="ar-SA"/>
    </w:rPr>
  </w:style>
  <w:style w:type="character" w:customStyle="1" w:styleId="af3">
    <w:name w:val="Основной текст с отступом Знак"/>
    <w:basedOn w:val="a0"/>
    <w:uiPriority w:val="99"/>
    <w:semiHidden/>
    <w:rsid w:val="008B4F94"/>
    <w:rPr>
      <w:rFonts w:ascii="Arial Unicode MS" w:eastAsia="Arial Unicode MS" w:hAnsi="Arial Unicode MS" w:cs="Arial Unicode MS"/>
      <w:color w:val="000000"/>
      <w:sz w:val="24"/>
      <w:szCs w:val="24"/>
      <w:lang w:eastAsia="ru-RU" w:bidi="ru-RU"/>
    </w:rPr>
  </w:style>
  <w:style w:type="character" w:customStyle="1" w:styleId="1">
    <w:name w:val="Основной текст с отступом Знак1"/>
    <w:link w:val="af2"/>
    <w:uiPriority w:val="99"/>
    <w:rsid w:val="008B4F94"/>
    <w:rPr>
      <w:rFonts w:ascii="Calibri" w:eastAsia="SimSun" w:hAnsi="Calibri"/>
      <w:kern w:val="3"/>
      <w:sz w:val="22"/>
      <w:szCs w:val="22"/>
    </w:rPr>
  </w:style>
  <w:style w:type="character" w:customStyle="1" w:styleId="11">
    <w:name w:val="Основной текст (11)_"/>
    <w:basedOn w:val="a0"/>
    <w:link w:val="110"/>
    <w:locked/>
    <w:rsid w:val="00E24CE4"/>
    <w:rPr>
      <w:b/>
      <w:bCs/>
      <w:sz w:val="34"/>
      <w:szCs w:val="34"/>
      <w:shd w:val="clear" w:color="auto" w:fill="FFFFFF"/>
    </w:rPr>
  </w:style>
  <w:style w:type="paragraph" w:customStyle="1" w:styleId="110">
    <w:name w:val="Основной текст (11)"/>
    <w:basedOn w:val="a"/>
    <w:link w:val="11"/>
    <w:rsid w:val="00E24CE4"/>
    <w:pPr>
      <w:shd w:val="clear" w:color="auto" w:fill="FFFFFF"/>
      <w:spacing w:after="240" w:line="0" w:lineRule="atLeast"/>
      <w:jc w:val="center"/>
    </w:pPr>
    <w:rPr>
      <w:rFonts w:ascii="Times New Roman" w:eastAsia="Times New Roman" w:hAnsi="Times New Roman" w:cs="Times New Roman"/>
      <w:b/>
      <w:bCs/>
      <w:color w:val="auto"/>
      <w:sz w:val="34"/>
      <w:szCs w:val="34"/>
      <w:lang w:eastAsia="en-US" w:bidi="ar-SA"/>
    </w:rPr>
  </w:style>
  <w:style w:type="character" w:customStyle="1" w:styleId="12">
    <w:name w:val="Основной текст (12)_"/>
    <w:basedOn w:val="a0"/>
    <w:link w:val="120"/>
    <w:locked/>
    <w:rsid w:val="00E24CE4"/>
    <w:rPr>
      <w:i/>
      <w:iCs/>
      <w:sz w:val="32"/>
      <w:szCs w:val="32"/>
      <w:shd w:val="clear" w:color="auto" w:fill="FFFFFF"/>
    </w:rPr>
  </w:style>
  <w:style w:type="paragraph" w:customStyle="1" w:styleId="120">
    <w:name w:val="Основной текст (12)"/>
    <w:basedOn w:val="a"/>
    <w:link w:val="12"/>
    <w:rsid w:val="00E24CE4"/>
    <w:pPr>
      <w:shd w:val="clear" w:color="auto" w:fill="FFFFFF"/>
      <w:spacing w:before="480" w:after="360" w:line="378" w:lineRule="exact"/>
      <w:jc w:val="center"/>
    </w:pPr>
    <w:rPr>
      <w:rFonts w:ascii="Times New Roman" w:eastAsia="Times New Roman" w:hAnsi="Times New Roman" w:cs="Times New Roman"/>
      <w:i/>
      <w:iCs/>
      <w:color w:val="auto"/>
      <w:sz w:val="32"/>
      <w:szCs w:val="32"/>
      <w:lang w:eastAsia="en-US" w:bidi="ar-SA"/>
    </w:rPr>
  </w:style>
  <w:style w:type="character" w:customStyle="1" w:styleId="217pt">
    <w:name w:val="Основной текст (2) + 17 pt"/>
    <w:aliases w:val="Курсив"/>
    <w:basedOn w:val="a0"/>
    <w:rsid w:val="00D83D35"/>
    <w:rPr>
      <w:rFonts w:ascii="Times New Roman" w:eastAsia="Times New Roman" w:hAnsi="Times New Roman" w:cs="Times New Roman" w:hint="default"/>
      <w:b w:val="0"/>
      <w:bCs w:val="0"/>
      <w:i/>
      <w:iCs/>
      <w:smallCaps w:val="0"/>
      <w:strike w:val="0"/>
      <w:dstrike w:val="0"/>
      <w:color w:val="000000"/>
      <w:spacing w:val="0"/>
      <w:w w:val="100"/>
      <w:position w:val="0"/>
      <w:sz w:val="34"/>
      <w:szCs w:val="34"/>
      <w:u w:val="none"/>
      <w:effect w:val="none"/>
      <w:lang w:val="ru-RU" w:eastAsia="ru-RU" w:bidi="ru-RU"/>
    </w:rPr>
  </w:style>
  <w:style w:type="character" w:styleId="af4">
    <w:name w:val="Hyperlink"/>
    <w:basedOn w:val="a0"/>
    <w:uiPriority w:val="99"/>
    <w:unhideWhenUsed/>
    <w:rsid w:val="00320867"/>
    <w:rPr>
      <w:color w:val="0000FF" w:themeColor="hyperlink"/>
      <w:u w:val="single"/>
    </w:rPr>
  </w:style>
  <w:style w:type="paragraph" w:customStyle="1" w:styleId="ConsPlusNormal">
    <w:name w:val="ConsPlusNormal"/>
    <w:rsid w:val="00320867"/>
    <w:pPr>
      <w:widowControl w:val="0"/>
      <w:autoSpaceDE w:val="0"/>
      <w:autoSpaceDN w:val="0"/>
      <w:adjustRightInd w:val="0"/>
    </w:pPr>
    <w:rPr>
      <w:rFonts w:ascii="Arial" w:eastAsiaTheme="minorEastAsia" w:hAnsi="Arial" w:cs="Arial"/>
      <w:lang w:eastAsia="ru-RU"/>
    </w:rPr>
  </w:style>
  <w:style w:type="character" w:styleId="af5">
    <w:name w:val="Emphasis"/>
    <w:basedOn w:val="a0"/>
    <w:uiPriority w:val="20"/>
    <w:qFormat/>
    <w:rsid w:val="00614C2C"/>
    <w:rPr>
      <w:i/>
      <w:iCs/>
    </w:rPr>
  </w:style>
  <w:style w:type="character" w:customStyle="1" w:styleId="20">
    <w:name w:val="Заголовок 2 Знак"/>
    <w:basedOn w:val="a0"/>
    <w:link w:val="2"/>
    <w:uiPriority w:val="9"/>
    <w:rsid w:val="00757726"/>
    <w:rPr>
      <w:b/>
      <w:bCs/>
      <w:sz w:val="36"/>
      <w:szCs w:val="36"/>
      <w:lang w:eastAsia="ru-RU"/>
    </w:rPr>
  </w:style>
  <w:style w:type="character" w:customStyle="1" w:styleId="af6">
    <w:name w:val="Колонтитул_"/>
    <w:basedOn w:val="a0"/>
    <w:link w:val="af7"/>
    <w:rsid w:val="009B4309"/>
    <w:rPr>
      <w:rFonts w:ascii="Trebuchet MS" w:eastAsia="Trebuchet MS" w:hAnsi="Trebuchet MS" w:cs="Trebuchet MS"/>
      <w:sz w:val="16"/>
      <w:szCs w:val="16"/>
      <w:shd w:val="clear" w:color="auto" w:fill="FFFFFF"/>
    </w:rPr>
  </w:style>
  <w:style w:type="character" w:customStyle="1" w:styleId="23">
    <w:name w:val="Заголовок №2_"/>
    <w:basedOn w:val="a0"/>
    <w:rsid w:val="009B4309"/>
    <w:rPr>
      <w:rFonts w:ascii="Trebuchet MS" w:eastAsia="Trebuchet MS" w:hAnsi="Trebuchet MS" w:cs="Trebuchet MS"/>
      <w:b w:val="0"/>
      <w:bCs w:val="0"/>
      <w:i w:val="0"/>
      <w:iCs w:val="0"/>
      <w:smallCaps w:val="0"/>
      <w:strike w:val="0"/>
      <w:sz w:val="30"/>
      <w:szCs w:val="30"/>
      <w:u w:val="none"/>
    </w:rPr>
  </w:style>
  <w:style w:type="character" w:customStyle="1" w:styleId="24">
    <w:name w:val="Заголовок №2"/>
    <w:basedOn w:val="23"/>
    <w:rsid w:val="009B4309"/>
    <w:rPr>
      <w:rFonts w:ascii="Trebuchet MS" w:eastAsia="Trebuchet MS" w:hAnsi="Trebuchet MS" w:cs="Trebuchet MS"/>
      <w:b w:val="0"/>
      <w:bCs w:val="0"/>
      <w:i w:val="0"/>
      <w:iCs w:val="0"/>
      <w:smallCaps w:val="0"/>
      <w:strike w:val="0"/>
      <w:color w:val="000000"/>
      <w:spacing w:val="0"/>
      <w:w w:val="100"/>
      <w:position w:val="0"/>
      <w:sz w:val="30"/>
      <w:szCs w:val="30"/>
      <w:u w:val="none"/>
      <w:lang w:val="ru-RU" w:eastAsia="ru-RU" w:bidi="ru-RU"/>
    </w:rPr>
  </w:style>
  <w:style w:type="character" w:customStyle="1" w:styleId="4">
    <w:name w:val="Основной текст (4)_"/>
    <w:basedOn w:val="a0"/>
    <w:link w:val="40"/>
    <w:rsid w:val="009B4309"/>
    <w:rPr>
      <w:rFonts w:ascii="Trebuchet MS" w:eastAsia="Trebuchet MS" w:hAnsi="Trebuchet MS" w:cs="Trebuchet MS"/>
      <w:b/>
      <w:bCs/>
      <w:i/>
      <w:iCs/>
      <w:sz w:val="19"/>
      <w:szCs w:val="19"/>
      <w:shd w:val="clear" w:color="auto" w:fill="FFFFFF"/>
    </w:rPr>
  </w:style>
  <w:style w:type="character" w:customStyle="1" w:styleId="210pt">
    <w:name w:val="Основной текст (2) + 10 pt;Полужирный"/>
    <w:basedOn w:val="21"/>
    <w:rsid w:val="009B4309"/>
    <w:rPr>
      <w:rFonts w:ascii="Trebuchet MS" w:eastAsia="Trebuchet MS" w:hAnsi="Trebuchet MS" w:cs="Trebuchet MS"/>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5">
    <w:name w:val="Основной текст (5)_"/>
    <w:basedOn w:val="a0"/>
    <w:rsid w:val="009B4309"/>
    <w:rPr>
      <w:rFonts w:ascii="Trebuchet MS" w:eastAsia="Trebuchet MS" w:hAnsi="Trebuchet MS" w:cs="Trebuchet MS"/>
      <w:b w:val="0"/>
      <w:bCs w:val="0"/>
      <w:i w:val="0"/>
      <w:iCs w:val="0"/>
      <w:smallCaps w:val="0"/>
      <w:strike w:val="0"/>
      <w:sz w:val="16"/>
      <w:szCs w:val="16"/>
      <w:u w:val="none"/>
    </w:rPr>
  </w:style>
  <w:style w:type="character" w:customStyle="1" w:styleId="50">
    <w:name w:val="Основной текст (5)"/>
    <w:basedOn w:val="5"/>
    <w:rsid w:val="009B4309"/>
    <w:rPr>
      <w:rFonts w:ascii="Trebuchet MS" w:eastAsia="Trebuchet MS" w:hAnsi="Trebuchet MS" w:cs="Trebuchet MS"/>
      <w:b w:val="0"/>
      <w:bCs w:val="0"/>
      <w:i w:val="0"/>
      <w:iCs w:val="0"/>
      <w:smallCaps w:val="0"/>
      <w:strike w:val="0"/>
      <w:color w:val="000000"/>
      <w:spacing w:val="0"/>
      <w:w w:val="100"/>
      <w:position w:val="0"/>
      <w:sz w:val="16"/>
      <w:szCs w:val="16"/>
      <w:u w:val="none"/>
      <w:lang w:val="ru-RU" w:eastAsia="ru-RU" w:bidi="ru-RU"/>
    </w:rPr>
  </w:style>
  <w:style w:type="character" w:customStyle="1" w:styleId="10pt">
    <w:name w:val="Колонтитул + 10 pt"/>
    <w:basedOn w:val="af6"/>
    <w:rsid w:val="009B4309"/>
    <w:rPr>
      <w:rFonts w:ascii="Trebuchet MS" w:eastAsia="Trebuchet MS" w:hAnsi="Trebuchet MS" w:cs="Trebuchet MS"/>
      <w:color w:val="000000"/>
      <w:spacing w:val="0"/>
      <w:w w:val="100"/>
      <w:position w:val="0"/>
      <w:sz w:val="20"/>
      <w:szCs w:val="20"/>
      <w:shd w:val="clear" w:color="auto" w:fill="FFFFFF"/>
      <w:lang w:val="ru-RU" w:eastAsia="ru-RU" w:bidi="ru-RU"/>
    </w:rPr>
  </w:style>
  <w:style w:type="character" w:customStyle="1" w:styleId="6">
    <w:name w:val="Основной текст (6)_"/>
    <w:basedOn w:val="a0"/>
    <w:link w:val="60"/>
    <w:rsid w:val="009B4309"/>
    <w:rPr>
      <w:rFonts w:ascii="Trebuchet MS" w:eastAsia="Trebuchet MS" w:hAnsi="Trebuchet MS" w:cs="Trebuchet MS"/>
      <w:sz w:val="14"/>
      <w:szCs w:val="14"/>
      <w:shd w:val="clear" w:color="auto" w:fill="FFFFFF"/>
    </w:rPr>
  </w:style>
  <w:style w:type="character" w:customStyle="1" w:styleId="27pt">
    <w:name w:val="Основной текст (2) + 7 pt"/>
    <w:basedOn w:val="21"/>
    <w:rsid w:val="009B4309"/>
    <w:rPr>
      <w:rFonts w:ascii="Trebuchet MS" w:eastAsia="Trebuchet MS" w:hAnsi="Trebuchet MS" w:cs="Trebuchet MS"/>
      <w:b w:val="0"/>
      <w:bCs w:val="0"/>
      <w:i w:val="0"/>
      <w:iCs w:val="0"/>
      <w:smallCaps w:val="0"/>
      <w:strike w:val="0"/>
      <w:color w:val="000000"/>
      <w:spacing w:val="0"/>
      <w:w w:val="100"/>
      <w:position w:val="0"/>
      <w:sz w:val="14"/>
      <w:szCs w:val="14"/>
      <w:u w:val="none"/>
      <w:shd w:val="clear" w:color="auto" w:fill="FFFFFF"/>
      <w:lang w:val="ru-RU" w:eastAsia="ru-RU" w:bidi="ru-RU"/>
    </w:rPr>
  </w:style>
  <w:style w:type="character" w:customStyle="1" w:styleId="5ArialUnicodeMS10pt">
    <w:name w:val="Основной текст (5) + Arial Unicode MS;10 pt"/>
    <w:basedOn w:val="5"/>
    <w:rsid w:val="009B4309"/>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ru-RU" w:eastAsia="ru-RU" w:bidi="ru-RU"/>
    </w:rPr>
  </w:style>
  <w:style w:type="character" w:customStyle="1" w:styleId="2ArialUnicodeMS10pt">
    <w:name w:val="Основной текст (2) + Arial Unicode MS;10 pt"/>
    <w:basedOn w:val="21"/>
    <w:rsid w:val="009B4309"/>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8pt">
    <w:name w:val="Основной текст (2) + 8 pt"/>
    <w:basedOn w:val="21"/>
    <w:rsid w:val="009B4309"/>
    <w:rPr>
      <w:rFonts w:ascii="Trebuchet MS" w:eastAsia="Trebuchet MS" w:hAnsi="Trebuchet MS" w:cs="Trebuchet MS"/>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6Exact">
    <w:name w:val="Основной текст (6) Exact"/>
    <w:basedOn w:val="6"/>
    <w:rsid w:val="009B4309"/>
    <w:rPr>
      <w:rFonts w:ascii="Trebuchet MS" w:eastAsia="Trebuchet MS" w:hAnsi="Trebuchet MS" w:cs="Trebuchet MS"/>
      <w:color w:val="000000"/>
      <w:spacing w:val="0"/>
      <w:w w:val="100"/>
      <w:position w:val="0"/>
      <w:sz w:val="14"/>
      <w:szCs w:val="14"/>
      <w:shd w:val="clear" w:color="auto" w:fill="FFFFFF"/>
      <w:lang w:val="ru-RU" w:eastAsia="ru-RU" w:bidi="ru-RU"/>
    </w:rPr>
  </w:style>
  <w:style w:type="character" w:customStyle="1" w:styleId="4Exact">
    <w:name w:val="Основной текст (4) Exact"/>
    <w:basedOn w:val="a0"/>
    <w:rsid w:val="009B4309"/>
    <w:rPr>
      <w:rFonts w:ascii="Trebuchet MS" w:eastAsia="Trebuchet MS" w:hAnsi="Trebuchet MS" w:cs="Trebuchet MS"/>
      <w:b/>
      <w:bCs/>
      <w:i/>
      <w:iCs/>
      <w:smallCaps w:val="0"/>
      <w:strike w:val="0"/>
      <w:sz w:val="19"/>
      <w:szCs w:val="19"/>
      <w:u w:val="none"/>
    </w:rPr>
  </w:style>
  <w:style w:type="character" w:customStyle="1" w:styleId="af8">
    <w:name w:val="Оглавление_"/>
    <w:basedOn w:val="a0"/>
    <w:rsid w:val="009B4309"/>
    <w:rPr>
      <w:rFonts w:ascii="Trebuchet MS" w:eastAsia="Trebuchet MS" w:hAnsi="Trebuchet MS" w:cs="Trebuchet MS"/>
      <w:b w:val="0"/>
      <w:bCs w:val="0"/>
      <w:i w:val="0"/>
      <w:iCs w:val="0"/>
      <w:smallCaps w:val="0"/>
      <w:strike w:val="0"/>
      <w:sz w:val="14"/>
      <w:szCs w:val="14"/>
      <w:u w:val="none"/>
    </w:rPr>
  </w:style>
  <w:style w:type="character" w:customStyle="1" w:styleId="af9">
    <w:name w:val="Оглавление"/>
    <w:basedOn w:val="af8"/>
    <w:rsid w:val="009B4309"/>
    <w:rPr>
      <w:rFonts w:ascii="Trebuchet MS" w:eastAsia="Trebuchet MS" w:hAnsi="Trebuchet MS" w:cs="Trebuchet MS"/>
      <w:b w:val="0"/>
      <w:bCs w:val="0"/>
      <w:i w:val="0"/>
      <w:iCs w:val="0"/>
      <w:smallCaps w:val="0"/>
      <w:strike w:val="0"/>
      <w:color w:val="000000"/>
      <w:spacing w:val="0"/>
      <w:w w:val="100"/>
      <w:position w:val="0"/>
      <w:sz w:val="14"/>
      <w:szCs w:val="14"/>
      <w:u w:val="none"/>
      <w:lang w:val="ru-RU" w:eastAsia="ru-RU" w:bidi="ru-RU"/>
    </w:rPr>
  </w:style>
  <w:style w:type="character" w:customStyle="1" w:styleId="ArialUnicodeMS">
    <w:name w:val="Оглавление + Arial Unicode MS"/>
    <w:basedOn w:val="af8"/>
    <w:rsid w:val="009B4309"/>
    <w:rPr>
      <w:rFonts w:ascii="Arial Unicode MS" w:eastAsia="Arial Unicode MS" w:hAnsi="Arial Unicode MS" w:cs="Arial Unicode MS"/>
      <w:b w:val="0"/>
      <w:bCs w:val="0"/>
      <w:i w:val="0"/>
      <w:iCs w:val="0"/>
      <w:smallCaps w:val="0"/>
      <w:strike w:val="0"/>
      <w:color w:val="000000"/>
      <w:spacing w:val="0"/>
      <w:w w:val="100"/>
      <w:position w:val="0"/>
      <w:sz w:val="14"/>
      <w:szCs w:val="14"/>
      <w:u w:val="none"/>
      <w:lang w:val="ru-RU" w:eastAsia="ru-RU" w:bidi="ru-RU"/>
    </w:rPr>
  </w:style>
  <w:style w:type="character" w:customStyle="1" w:styleId="Tahoma4pt">
    <w:name w:val="Оглавление + Tahoma;4 pt"/>
    <w:basedOn w:val="af8"/>
    <w:rsid w:val="009B4309"/>
    <w:rPr>
      <w:rFonts w:ascii="Tahoma" w:eastAsia="Tahoma" w:hAnsi="Tahoma" w:cs="Tahoma"/>
      <w:b w:val="0"/>
      <w:bCs w:val="0"/>
      <w:i w:val="0"/>
      <w:iCs w:val="0"/>
      <w:smallCaps w:val="0"/>
      <w:strike w:val="0"/>
      <w:color w:val="000000"/>
      <w:spacing w:val="0"/>
      <w:w w:val="100"/>
      <w:position w:val="0"/>
      <w:sz w:val="8"/>
      <w:szCs w:val="8"/>
      <w:u w:val="none"/>
      <w:lang w:val="ru-RU" w:eastAsia="ru-RU" w:bidi="ru-RU"/>
    </w:rPr>
  </w:style>
  <w:style w:type="character" w:customStyle="1" w:styleId="7">
    <w:name w:val="Основной текст (7)_"/>
    <w:basedOn w:val="a0"/>
    <w:rsid w:val="009B4309"/>
    <w:rPr>
      <w:rFonts w:ascii="Trebuchet MS" w:eastAsia="Trebuchet MS" w:hAnsi="Trebuchet MS" w:cs="Trebuchet MS"/>
      <w:b w:val="0"/>
      <w:bCs w:val="0"/>
      <w:i w:val="0"/>
      <w:iCs w:val="0"/>
      <w:smallCaps w:val="0"/>
      <w:strike w:val="0"/>
      <w:sz w:val="22"/>
      <w:szCs w:val="22"/>
      <w:u w:val="none"/>
    </w:rPr>
  </w:style>
  <w:style w:type="character" w:customStyle="1" w:styleId="70">
    <w:name w:val="Основной текст (7)"/>
    <w:basedOn w:val="7"/>
    <w:rsid w:val="009B4309"/>
    <w:rPr>
      <w:rFonts w:ascii="Trebuchet MS" w:eastAsia="Trebuchet MS" w:hAnsi="Trebuchet MS" w:cs="Trebuchet MS"/>
      <w:b w:val="0"/>
      <w:bCs w:val="0"/>
      <w:i w:val="0"/>
      <w:iCs w:val="0"/>
      <w:smallCaps w:val="0"/>
      <w:strike w:val="0"/>
      <w:color w:val="000000"/>
      <w:spacing w:val="0"/>
      <w:w w:val="100"/>
      <w:position w:val="0"/>
      <w:sz w:val="22"/>
      <w:szCs w:val="22"/>
      <w:u w:val="none"/>
      <w:lang w:val="ru-RU" w:eastAsia="ru-RU" w:bidi="ru-RU"/>
    </w:rPr>
  </w:style>
  <w:style w:type="character" w:customStyle="1" w:styleId="8">
    <w:name w:val="Основной текст (8)_"/>
    <w:basedOn w:val="a0"/>
    <w:link w:val="80"/>
    <w:rsid w:val="009B4309"/>
    <w:rPr>
      <w:rFonts w:ascii="Tahoma" w:eastAsia="Tahoma" w:hAnsi="Tahoma" w:cs="Tahoma"/>
      <w:b/>
      <w:bCs/>
      <w:sz w:val="18"/>
      <w:szCs w:val="18"/>
      <w:shd w:val="clear" w:color="auto" w:fill="FFFFFF"/>
    </w:rPr>
  </w:style>
  <w:style w:type="paragraph" w:customStyle="1" w:styleId="af7">
    <w:name w:val="Колонтитул"/>
    <w:basedOn w:val="a"/>
    <w:link w:val="af6"/>
    <w:rsid w:val="009B4309"/>
    <w:pPr>
      <w:shd w:val="clear" w:color="auto" w:fill="FFFFFF"/>
      <w:spacing w:line="0" w:lineRule="atLeast"/>
      <w:jc w:val="both"/>
    </w:pPr>
    <w:rPr>
      <w:rFonts w:ascii="Trebuchet MS" w:eastAsia="Trebuchet MS" w:hAnsi="Trebuchet MS" w:cs="Trebuchet MS"/>
      <w:color w:val="auto"/>
      <w:sz w:val="16"/>
      <w:szCs w:val="16"/>
      <w:lang w:eastAsia="en-US" w:bidi="ar-SA"/>
    </w:rPr>
  </w:style>
  <w:style w:type="paragraph" w:customStyle="1" w:styleId="40">
    <w:name w:val="Основной текст (4)"/>
    <w:basedOn w:val="a"/>
    <w:link w:val="4"/>
    <w:rsid w:val="009B4309"/>
    <w:pPr>
      <w:shd w:val="clear" w:color="auto" w:fill="FFFFFF"/>
      <w:spacing w:before="240" w:line="0" w:lineRule="atLeast"/>
    </w:pPr>
    <w:rPr>
      <w:rFonts w:ascii="Trebuchet MS" w:eastAsia="Trebuchet MS" w:hAnsi="Trebuchet MS" w:cs="Trebuchet MS"/>
      <w:b/>
      <w:bCs/>
      <w:i/>
      <w:iCs/>
      <w:color w:val="auto"/>
      <w:sz w:val="19"/>
      <w:szCs w:val="19"/>
      <w:lang w:eastAsia="en-US" w:bidi="ar-SA"/>
    </w:rPr>
  </w:style>
  <w:style w:type="paragraph" w:customStyle="1" w:styleId="60">
    <w:name w:val="Основной текст (6)"/>
    <w:basedOn w:val="a"/>
    <w:link w:val="6"/>
    <w:rsid w:val="009B4309"/>
    <w:pPr>
      <w:shd w:val="clear" w:color="auto" w:fill="FFFFFF"/>
      <w:spacing w:before="120" w:line="382" w:lineRule="exact"/>
      <w:jc w:val="both"/>
    </w:pPr>
    <w:rPr>
      <w:rFonts w:ascii="Trebuchet MS" w:eastAsia="Trebuchet MS" w:hAnsi="Trebuchet MS" w:cs="Trebuchet MS"/>
      <w:color w:val="auto"/>
      <w:sz w:val="14"/>
      <w:szCs w:val="14"/>
      <w:lang w:eastAsia="en-US" w:bidi="ar-SA"/>
    </w:rPr>
  </w:style>
  <w:style w:type="paragraph" w:customStyle="1" w:styleId="80">
    <w:name w:val="Основной текст (8)"/>
    <w:basedOn w:val="a"/>
    <w:link w:val="8"/>
    <w:rsid w:val="009B4309"/>
    <w:pPr>
      <w:shd w:val="clear" w:color="auto" w:fill="FFFFFF"/>
      <w:spacing w:before="360" w:after="360" w:line="0" w:lineRule="atLeast"/>
    </w:pPr>
    <w:rPr>
      <w:rFonts w:ascii="Tahoma" w:eastAsia="Tahoma" w:hAnsi="Tahoma" w:cs="Tahoma"/>
      <w:b/>
      <w:bCs/>
      <w:color w:val="auto"/>
      <w:sz w:val="18"/>
      <w:szCs w:val="18"/>
      <w:lang w:eastAsia="en-US" w:bidi="ar-SA"/>
    </w:rPr>
  </w:style>
  <w:style w:type="character" w:customStyle="1" w:styleId="10">
    <w:name w:val="Заголовок №1_"/>
    <w:basedOn w:val="a0"/>
    <w:rsid w:val="00393300"/>
    <w:rPr>
      <w:rFonts w:ascii="Segoe UI" w:eastAsia="Segoe UI" w:hAnsi="Segoe UI" w:cs="Segoe UI"/>
      <w:b/>
      <w:bCs/>
      <w:i w:val="0"/>
      <w:iCs w:val="0"/>
      <w:smallCaps w:val="0"/>
      <w:strike w:val="0"/>
      <w:sz w:val="21"/>
      <w:szCs w:val="21"/>
      <w:u w:val="none"/>
    </w:rPr>
  </w:style>
  <w:style w:type="character" w:customStyle="1" w:styleId="13">
    <w:name w:val="Заголовок №1"/>
    <w:basedOn w:val="10"/>
    <w:rsid w:val="00393300"/>
    <w:rPr>
      <w:rFonts w:ascii="Segoe UI" w:eastAsia="Segoe UI" w:hAnsi="Segoe UI" w:cs="Segoe UI"/>
      <w:b/>
      <w:bCs/>
      <w:i w:val="0"/>
      <w:iCs w:val="0"/>
      <w:smallCaps w:val="0"/>
      <w:strike w:val="0"/>
      <w:color w:val="000000"/>
      <w:spacing w:val="0"/>
      <w:w w:val="100"/>
      <w:position w:val="0"/>
      <w:sz w:val="21"/>
      <w:szCs w:val="21"/>
      <w:u w:val="none"/>
      <w:lang w:val="ru-RU" w:eastAsia="ru-RU" w:bidi="ru-RU"/>
    </w:rPr>
  </w:style>
  <w:style w:type="character" w:customStyle="1" w:styleId="25">
    <w:name w:val="Основной текст (2) + Полужирный"/>
    <w:basedOn w:val="21"/>
    <w:rsid w:val="00393300"/>
    <w:rPr>
      <w:rFonts w:ascii="Segoe UI" w:eastAsia="Segoe UI" w:hAnsi="Segoe UI" w:cs="Segoe UI"/>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a5">
    <w:name w:val="Абзац списка Знак"/>
    <w:aliases w:val="ПАРАГРАФ Знак,Выделеный Знак,Текст с номером Знак,Абзац списка для документа Знак,Абзац списка4 Знак,Абзац списка основной Знак"/>
    <w:link w:val="a4"/>
    <w:uiPriority w:val="34"/>
    <w:locked/>
    <w:rsid w:val="00012BA6"/>
    <w:rPr>
      <w:lang w:eastAsia="ar-SA"/>
    </w:rPr>
  </w:style>
  <w:style w:type="character" w:customStyle="1" w:styleId="UnresolvedMention">
    <w:name w:val="Unresolved Mention"/>
    <w:basedOn w:val="a0"/>
    <w:uiPriority w:val="99"/>
    <w:semiHidden/>
    <w:unhideWhenUsed/>
    <w:rsid w:val="00993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8713">
      <w:bodyDiv w:val="1"/>
      <w:marLeft w:val="0"/>
      <w:marRight w:val="0"/>
      <w:marTop w:val="0"/>
      <w:marBottom w:val="0"/>
      <w:divBdr>
        <w:top w:val="none" w:sz="0" w:space="0" w:color="auto"/>
        <w:left w:val="none" w:sz="0" w:space="0" w:color="auto"/>
        <w:bottom w:val="none" w:sz="0" w:space="0" w:color="auto"/>
        <w:right w:val="none" w:sz="0" w:space="0" w:color="auto"/>
      </w:divBdr>
      <w:divsChild>
        <w:div w:id="1144278475">
          <w:marLeft w:val="0"/>
          <w:marRight w:val="0"/>
          <w:marTop w:val="0"/>
          <w:marBottom w:val="0"/>
          <w:divBdr>
            <w:top w:val="none" w:sz="0" w:space="0" w:color="auto"/>
            <w:left w:val="none" w:sz="0" w:space="0" w:color="auto"/>
            <w:bottom w:val="none" w:sz="0" w:space="0" w:color="auto"/>
            <w:right w:val="none" w:sz="0" w:space="0" w:color="auto"/>
          </w:divBdr>
          <w:divsChild>
            <w:div w:id="1791825520">
              <w:marLeft w:val="0"/>
              <w:marRight w:val="0"/>
              <w:marTop w:val="0"/>
              <w:marBottom w:val="0"/>
              <w:divBdr>
                <w:top w:val="none" w:sz="0" w:space="0" w:color="auto"/>
                <w:left w:val="none" w:sz="0" w:space="0" w:color="auto"/>
                <w:bottom w:val="none" w:sz="0" w:space="0" w:color="auto"/>
                <w:right w:val="none" w:sz="0" w:space="0" w:color="auto"/>
              </w:divBdr>
              <w:divsChild>
                <w:div w:id="1598174368">
                  <w:marLeft w:val="0"/>
                  <w:marRight w:val="0"/>
                  <w:marTop w:val="0"/>
                  <w:marBottom w:val="0"/>
                  <w:divBdr>
                    <w:top w:val="none" w:sz="0" w:space="0" w:color="auto"/>
                    <w:left w:val="none" w:sz="0" w:space="0" w:color="auto"/>
                    <w:bottom w:val="none" w:sz="0" w:space="0" w:color="auto"/>
                    <w:right w:val="none" w:sz="0" w:space="0" w:color="auto"/>
                  </w:divBdr>
                  <w:divsChild>
                    <w:div w:id="274869023">
                      <w:marLeft w:val="0"/>
                      <w:marRight w:val="0"/>
                      <w:marTop w:val="0"/>
                      <w:marBottom w:val="0"/>
                      <w:divBdr>
                        <w:top w:val="none" w:sz="0" w:space="0" w:color="auto"/>
                        <w:left w:val="none" w:sz="0" w:space="0" w:color="auto"/>
                        <w:bottom w:val="none" w:sz="0" w:space="0" w:color="auto"/>
                        <w:right w:val="none" w:sz="0" w:space="0" w:color="auto"/>
                      </w:divBdr>
                      <w:divsChild>
                        <w:div w:id="1339237706">
                          <w:marLeft w:val="0"/>
                          <w:marRight w:val="0"/>
                          <w:marTop w:val="0"/>
                          <w:marBottom w:val="0"/>
                          <w:divBdr>
                            <w:top w:val="none" w:sz="0" w:space="0" w:color="auto"/>
                            <w:left w:val="none" w:sz="0" w:space="0" w:color="auto"/>
                            <w:bottom w:val="none" w:sz="0" w:space="0" w:color="auto"/>
                            <w:right w:val="none" w:sz="0" w:space="0" w:color="auto"/>
                          </w:divBdr>
                          <w:divsChild>
                            <w:div w:id="70814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7636">
      <w:bodyDiv w:val="1"/>
      <w:marLeft w:val="0"/>
      <w:marRight w:val="0"/>
      <w:marTop w:val="0"/>
      <w:marBottom w:val="0"/>
      <w:divBdr>
        <w:top w:val="none" w:sz="0" w:space="0" w:color="auto"/>
        <w:left w:val="none" w:sz="0" w:space="0" w:color="auto"/>
        <w:bottom w:val="none" w:sz="0" w:space="0" w:color="auto"/>
        <w:right w:val="none" w:sz="0" w:space="0" w:color="auto"/>
      </w:divBdr>
      <w:divsChild>
        <w:div w:id="1350713956">
          <w:marLeft w:val="0"/>
          <w:marRight w:val="0"/>
          <w:marTop w:val="0"/>
          <w:marBottom w:val="480"/>
          <w:divBdr>
            <w:top w:val="none" w:sz="0" w:space="0" w:color="auto"/>
            <w:left w:val="single" w:sz="6" w:space="24" w:color="9F191A"/>
            <w:bottom w:val="none" w:sz="0" w:space="0" w:color="auto"/>
            <w:right w:val="none" w:sz="0" w:space="0" w:color="auto"/>
          </w:divBdr>
        </w:div>
      </w:divsChild>
    </w:div>
    <w:div w:id="47344011">
      <w:bodyDiv w:val="1"/>
      <w:marLeft w:val="0"/>
      <w:marRight w:val="0"/>
      <w:marTop w:val="0"/>
      <w:marBottom w:val="0"/>
      <w:divBdr>
        <w:top w:val="none" w:sz="0" w:space="0" w:color="auto"/>
        <w:left w:val="none" w:sz="0" w:space="0" w:color="auto"/>
        <w:bottom w:val="none" w:sz="0" w:space="0" w:color="auto"/>
        <w:right w:val="none" w:sz="0" w:space="0" w:color="auto"/>
      </w:divBdr>
    </w:div>
    <w:div w:id="51849128">
      <w:bodyDiv w:val="1"/>
      <w:marLeft w:val="0"/>
      <w:marRight w:val="0"/>
      <w:marTop w:val="0"/>
      <w:marBottom w:val="0"/>
      <w:divBdr>
        <w:top w:val="none" w:sz="0" w:space="0" w:color="auto"/>
        <w:left w:val="none" w:sz="0" w:space="0" w:color="auto"/>
        <w:bottom w:val="none" w:sz="0" w:space="0" w:color="auto"/>
        <w:right w:val="none" w:sz="0" w:space="0" w:color="auto"/>
      </w:divBdr>
    </w:div>
    <w:div w:id="67384576">
      <w:bodyDiv w:val="1"/>
      <w:marLeft w:val="0"/>
      <w:marRight w:val="0"/>
      <w:marTop w:val="0"/>
      <w:marBottom w:val="0"/>
      <w:divBdr>
        <w:top w:val="none" w:sz="0" w:space="0" w:color="auto"/>
        <w:left w:val="none" w:sz="0" w:space="0" w:color="auto"/>
        <w:bottom w:val="none" w:sz="0" w:space="0" w:color="auto"/>
        <w:right w:val="none" w:sz="0" w:space="0" w:color="auto"/>
      </w:divBdr>
    </w:div>
    <w:div w:id="81076139">
      <w:bodyDiv w:val="1"/>
      <w:marLeft w:val="0"/>
      <w:marRight w:val="0"/>
      <w:marTop w:val="0"/>
      <w:marBottom w:val="0"/>
      <w:divBdr>
        <w:top w:val="none" w:sz="0" w:space="0" w:color="auto"/>
        <w:left w:val="none" w:sz="0" w:space="0" w:color="auto"/>
        <w:bottom w:val="none" w:sz="0" w:space="0" w:color="auto"/>
        <w:right w:val="none" w:sz="0" w:space="0" w:color="auto"/>
      </w:divBdr>
    </w:div>
    <w:div w:id="90666353">
      <w:bodyDiv w:val="1"/>
      <w:marLeft w:val="0"/>
      <w:marRight w:val="0"/>
      <w:marTop w:val="0"/>
      <w:marBottom w:val="0"/>
      <w:divBdr>
        <w:top w:val="none" w:sz="0" w:space="0" w:color="auto"/>
        <w:left w:val="none" w:sz="0" w:space="0" w:color="auto"/>
        <w:bottom w:val="none" w:sz="0" w:space="0" w:color="auto"/>
        <w:right w:val="none" w:sz="0" w:space="0" w:color="auto"/>
      </w:divBdr>
    </w:div>
    <w:div w:id="101802289">
      <w:bodyDiv w:val="1"/>
      <w:marLeft w:val="0"/>
      <w:marRight w:val="0"/>
      <w:marTop w:val="0"/>
      <w:marBottom w:val="0"/>
      <w:divBdr>
        <w:top w:val="none" w:sz="0" w:space="0" w:color="auto"/>
        <w:left w:val="none" w:sz="0" w:space="0" w:color="auto"/>
        <w:bottom w:val="none" w:sz="0" w:space="0" w:color="auto"/>
        <w:right w:val="none" w:sz="0" w:space="0" w:color="auto"/>
      </w:divBdr>
    </w:div>
    <w:div w:id="123430330">
      <w:bodyDiv w:val="1"/>
      <w:marLeft w:val="0"/>
      <w:marRight w:val="0"/>
      <w:marTop w:val="0"/>
      <w:marBottom w:val="0"/>
      <w:divBdr>
        <w:top w:val="none" w:sz="0" w:space="0" w:color="auto"/>
        <w:left w:val="none" w:sz="0" w:space="0" w:color="auto"/>
        <w:bottom w:val="none" w:sz="0" w:space="0" w:color="auto"/>
        <w:right w:val="none" w:sz="0" w:space="0" w:color="auto"/>
      </w:divBdr>
    </w:div>
    <w:div w:id="157578468">
      <w:bodyDiv w:val="1"/>
      <w:marLeft w:val="0"/>
      <w:marRight w:val="0"/>
      <w:marTop w:val="0"/>
      <w:marBottom w:val="0"/>
      <w:divBdr>
        <w:top w:val="none" w:sz="0" w:space="0" w:color="auto"/>
        <w:left w:val="none" w:sz="0" w:space="0" w:color="auto"/>
        <w:bottom w:val="none" w:sz="0" w:space="0" w:color="auto"/>
        <w:right w:val="none" w:sz="0" w:space="0" w:color="auto"/>
      </w:divBdr>
      <w:divsChild>
        <w:div w:id="791824643">
          <w:marLeft w:val="0"/>
          <w:marRight w:val="0"/>
          <w:marTop w:val="0"/>
          <w:marBottom w:val="0"/>
          <w:divBdr>
            <w:top w:val="none" w:sz="0" w:space="0" w:color="auto"/>
            <w:left w:val="none" w:sz="0" w:space="0" w:color="auto"/>
            <w:bottom w:val="none" w:sz="0" w:space="0" w:color="auto"/>
            <w:right w:val="none" w:sz="0" w:space="0" w:color="auto"/>
          </w:divBdr>
          <w:divsChild>
            <w:div w:id="1937663621">
              <w:marLeft w:val="0"/>
              <w:marRight w:val="0"/>
              <w:marTop w:val="0"/>
              <w:marBottom w:val="0"/>
              <w:divBdr>
                <w:top w:val="none" w:sz="0" w:space="0" w:color="auto"/>
                <w:left w:val="none" w:sz="0" w:space="0" w:color="auto"/>
                <w:bottom w:val="none" w:sz="0" w:space="0" w:color="auto"/>
                <w:right w:val="none" w:sz="0" w:space="0" w:color="auto"/>
              </w:divBdr>
              <w:divsChild>
                <w:div w:id="894200702">
                  <w:marLeft w:val="0"/>
                  <w:marRight w:val="0"/>
                  <w:marTop w:val="0"/>
                  <w:marBottom w:val="0"/>
                  <w:divBdr>
                    <w:top w:val="none" w:sz="0" w:space="0" w:color="auto"/>
                    <w:left w:val="none" w:sz="0" w:space="0" w:color="auto"/>
                    <w:bottom w:val="none" w:sz="0" w:space="0" w:color="auto"/>
                    <w:right w:val="none" w:sz="0" w:space="0" w:color="auto"/>
                  </w:divBdr>
                  <w:divsChild>
                    <w:div w:id="655303630">
                      <w:marLeft w:val="0"/>
                      <w:marRight w:val="0"/>
                      <w:marTop w:val="0"/>
                      <w:marBottom w:val="0"/>
                      <w:divBdr>
                        <w:top w:val="none" w:sz="0" w:space="0" w:color="auto"/>
                        <w:left w:val="none" w:sz="0" w:space="0" w:color="auto"/>
                        <w:bottom w:val="none" w:sz="0" w:space="0" w:color="auto"/>
                        <w:right w:val="none" w:sz="0" w:space="0" w:color="auto"/>
                      </w:divBdr>
                      <w:divsChild>
                        <w:div w:id="855073630">
                          <w:marLeft w:val="0"/>
                          <w:marRight w:val="0"/>
                          <w:marTop w:val="0"/>
                          <w:marBottom w:val="0"/>
                          <w:divBdr>
                            <w:top w:val="none" w:sz="0" w:space="0" w:color="auto"/>
                            <w:left w:val="none" w:sz="0" w:space="0" w:color="auto"/>
                            <w:bottom w:val="none" w:sz="0" w:space="0" w:color="auto"/>
                            <w:right w:val="none" w:sz="0" w:space="0" w:color="auto"/>
                          </w:divBdr>
                          <w:divsChild>
                            <w:div w:id="59887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064613">
      <w:bodyDiv w:val="1"/>
      <w:marLeft w:val="0"/>
      <w:marRight w:val="0"/>
      <w:marTop w:val="0"/>
      <w:marBottom w:val="0"/>
      <w:divBdr>
        <w:top w:val="none" w:sz="0" w:space="0" w:color="auto"/>
        <w:left w:val="none" w:sz="0" w:space="0" w:color="auto"/>
        <w:bottom w:val="none" w:sz="0" w:space="0" w:color="auto"/>
        <w:right w:val="none" w:sz="0" w:space="0" w:color="auto"/>
      </w:divBdr>
    </w:div>
    <w:div w:id="188762681">
      <w:bodyDiv w:val="1"/>
      <w:marLeft w:val="0"/>
      <w:marRight w:val="0"/>
      <w:marTop w:val="0"/>
      <w:marBottom w:val="0"/>
      <w:divBdr>
        <w:top w:val="none" w:sz="0" w:space="0" w:color="auto"/>
        <w:left w:val="none" w:sz="0" w:space="0" w:color="auto"/>
        <w:bottom w:val="none" w:sz="0" w:space="0" w:color="auto"/>
        <w:right w:val="none" w:sz="0" w:space="0" w:color="auto"/>
      </w:divBdr>
      <w:divsChild>
        <w:div w:id="2033191443">
          <w:marLeft w:val="0"/>
          <w:marRight w:val="0"/>
          <w:marTop w:val="0"/>
          <w:marBottom w:val="0"/>
          <w:divBdr>
            <w:top w:val="none" w:sz="0" w:space="0" w:color="auto"/>
            <w:left w:val="none" w:sz="0" w:space="0" w:color="auto"/>
            <w:bottom w:val="none" w:sz="0" w:space="0" w:color="auto"/>
            <w:right w:val="none" w:sz="0" w:space="0" w:color="auto"/>
          </w:divBdr>
          <w:divsChild>
            <w:div w:id="821390033">
              <w:marLeft w:val="0"/>
              <w:marRight w:val="0"/>
              <w:marTop w:val="0"/>
              <w:marBottom w:val="0"/>
              <w:divBdr>
                <w:top w:val="none" w:sz="0" w:space="0" w:color="auto"/>
                <w:left w:val="none" w:sz="0" w:space="0" w:color="auto"/>
                <w:bottom w:val="none" w:sz="0" w:space="0" w:color="auto"/>
                <w:right w:val="none" w:sz="0" w:space="0" w:color="auto"/>
              </w:divBdr>
              <w:divsChild>
                <w:div w:id="1925676075">
                  <w:marLeft w:val="0"/>
                  <w:marRight w:val="0"/>
                  <w:marTop w:val="0"/>
                  <w:marBottom w:val="0"/>
                  <w:divBdr>
                    <w:top w:val="none" w:sz="0" w:space="0" w:color="auto"/>
                    <w:left w:val="none" w:sz="0" w:space="0" w:color="auto"/>
                    <w:bottom w:val="none" w:sz="0" w:space="0" w:color="auto"/>
                    <w:right w:val="none" w:sz="0" w:space="0" w:color="auto"/>
                  </w:divBdr>
                  <w:divsChild>
                    <w:div w:id="109594645">
                      <w:marLeft w:val="0"/>
                      <w:marRight w:val="0"/>
                      <w:marTop w:val="0"/>
                      <w:marBottom w:val="0"/>
                      <w:divBdr>
                        <w:top w:val="none" w:sz="0" w:space="0" w:color="auto"/>
                        <w:left w:val="none" w:sz="0" w:space="0" w:color="auto"/>
                        <w:bottom w:val="none" w:sz="0" w:space="0" w:color="auto"/>
                        <w:right w:val="none" w:sz="0" w:space="0" w:color="auto"/>
                      </w:divBdr>
                      <w:divsChild>
                        <w:div w:id="1158421389">
                          <w:marLeft w:val="0"/>
                          <w:marRight w:val="0"/>
                          <w:marTop w:val="0"/>
                          <w:marBottom w:val="0"/>
                          <w:divBdr>
                            <w:top w:val="none" w:sz="0" w:space="0" w:color="auto"/>
                            <w:left w:val="none" w:sz="0" w:space="0" w:color="auto"/>
                            <w:bottom w:val="none" w:sz="0" w:space="0" w:color="auto"/>
                            <w:right w:val="none" w:sz="0" w:space="0" w:color="auto"/>
                          </w:divBdr>
                          <w:divsChild>
                            <w:div w:id="602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730462">
      <w:bodyDiv w:val="1"/>
      <w:marLeft w:val="0"/>
      <w:marRight w:val="0"/>
      <w:marTop w:val="0"/>
      <w:marBottom w:val="0"/>
      <w:divBdr>
        <w:top w:val="none" w:sz="0" w:space="0" w:color="auto"/>
        <w:left w:val="none" w:sz="0" w:space="0" w:color="auto"/>
        <w:bottom w:val="none" w:sz="0" w:space="0" w:color="auto"/>
        <w:right w:val="none" w:sz="0" w:space="0" w:color="auto"/>
      </w:divBdr>
    </w:div>
    <w:div w:id="254095406">
      <w:bodyDiv w:val="1"/>
      <w:marLeft w:val="0"/>
      <w:marRight w:val="0"/>
      <w:marTop w:val="0"/>
      <w:marBottom w:val="0"/>
      <w:divBdr>
        <w:top w:val="none" w:sz="0" w:space="0" w:color="auto"/>
        <w:left w:val="none" w:sz="0" w:space="0" w:color="auto"/>
        <w:bottom w:val="none" w:sz="0" w:space="0" w:color="auto"/>
        <w:right w:val="none" w:sz="0" w:space="0" w:color="auto"/>
      </w:divBdr>
      <w:divsChild>
        <w:div w:id="1436245783">
          <w:marLeft w:val="0"/>
          <w:marRight w:val="0"/>
          <w:marTop w:val="0"/>
          <w:marBottom w:val="0"/>
          <w:divBdr>
            <w:top w:val="none" w:sz="0" w:space="0" w:color="auto"/>
            <w:left w:val="none" w:sz="0" w:space="0" w:color="auto"/>
            <w:bottom w:val="none" w:sz="0" w:space="0" w:color="auto"/>
            <w:right w:val="none" w:sz="0" w:space="0" w:color="auto"/>
          </w:divBdr>
          <w:divsChild>
            <w:div w:id="774713786">
              <w:marLeft w:val="0"/>
              <w:marRight w:val="0"/>
              <w:marTop w:val="0"/>
              <w:marBottom w:val="0"/>
              <w:divBdr>
                <w:top w:val="none" w:sz="0" w:space="0" w:color="auto"/>
                <w:left w:val="none" w:sz="0" w:space="0" w:color="auto"/>
                <w:bottom w:val="none" w:sz="0" w:space="0" w:color="auto"/>
                <w:right w:val="none" w:sz="0" w:space="0" w:color="auto"/>
              </w:divBdr>
              <w:divsChild>
                <w:div w:id="2046365905">
                  <w:marLeft w:val="0"/>
                  <w:marRight w:val="0"/>
                  <w:marTop w:val="0"/>
                  <w:marBottom w:val="0"/>
                  <w:divBdr>
                    <w:top w:val="none" w:sz="0" w:space="0" w:color="auto"/>
                    <w:left w:val="none" w:sz="0" w:space="0" w:color="auto"/>
                    <w:bottom w:val="none" w:sz="0" w:space="0" w:color="auto"/>
                    <w:right w:val="none" w:sz="0" w:space="0" w:color="auto"/>
                  </w:divBdr>
                  <w:divsChild>
                    <w:div w:id="1060666076">
                      <w:marLeft w:val="0"/>
                      <w:marRight w:val="0"/>
                      <w:marTop w:val="0"/>
                      <w:marBottom w:val="0"/>
                      <w:divBdr>
                        <w:top w:val="none" w:sz="0" w:space="0" w:color="auto"/>
                        <w:left w:val="none" w:sz="0" w:space="0" w:color="auto"/>
                        <w:bottom w:val="none" w:sz="0" w:space="0" w:color="auto"/>
                        <w:right w:val="none" w:sz="0" w:space="0" w:color="auto"/>
                      </w:divBdr>
                      <w:divsChild>
                        <w:div w:id="1051923105">
                          <w:marLeft w:val="0"/>
                          <w:marRight w:val="0"/>
                          <w:marTop w:val="0"/>
                          <w:marBottom w:val="0"/>
                          <w:divBdr>
                            <w:top w:val="none" w:sz="0" w:space="0" w:color="auto"/>
                            <w:left w:val="none" w:sz="0" w:space="0" w:color="auto"/>
                            <w:bottom w:val="none" w:sz="0" w:space="0" w:color="auto"/>
                            <w:right w:val="none" w:sz="0" w:space="0" w:color="auto"/>
                          </w:divBdr>
                          <w:divsChild>
                            <w:div w:id="114073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4383033">
      <w:bodyDiv w:val="1"/>
      <w:marLeft w:val="0"/>
      <w:marRight w:val="0"/>
      <w:marTop w:val="0"/>
      <w:marBottom w:val="0"/>
      <w:divBdr>
        <w:top w:val="none" w:sz="0" w:space="0" w:color="auto"/>
        <w:left w:val="none" w:sz="0" w:space="0" w:color="auto"/>
        <w:bottom w:val="none" w:sz="0" w:space="0" w:color="auto"/>
        <w:right w:val="none" w:sz="0" w:space="0" w:color="auto"/>
      </w:divBdr>
    </w:div>
    <w:div w:id="271909964">
      <w:bodyDiv w:val="1"/>
      <w:marLeft w:val="0"/>
      <w:marRight w:val="0"/>
      <w:marTop w:val="0"/>
      <w:marBottom w:val="0"/>
      <w:divBdr>
        <w:top w:val="none" w:sz="0" w:space="0" w:color="auto"/>
        <w:left w:val="none" w:sz="0" w:space="0" w:color="auto"/>
        <w:bottom w:val="none" w:sz="0" w:space="0" w:color="auto"/>
        <w:right w:val="none" w:sz="0" w:space="0" w:color="auto"/>
      </w:divBdr>
    </w:div>
    <w:div w:id="290214503">
      <w:bodyDiv w:val="1"/>
      <w:marLeft w:val="0"/>
      <w:marRight w:val="0"/>
      <w:marTop w:val="0"/>
      <w:marBottom w:val="0"/>
      <w:divBdr>
        <w:top w:val="none" w:sz="0" w:space="0" w:color="auto"/>
        <w:left w:val="none" w:sz="0" w:space="0" w:color="auto"/>
        <w:bottom w:val="none" w:sz="0" w:space="0" w:color="auto"/>
        <w:right w:val="none" w:sz="0" w:space="0" w:color="auto"/>
      </w:divBdr>
    </w:div>
    <w:div w:id="304051668">
      <w:bodyDiv w:val="1"/>
      <w:marLeft w:val="0"/>
      <w:marRight w:val="0"/>
      <w:marTop w:val="0"/>
      <w:marBottom w:val="0"/>
      <w:divBdr>
        <w:top w:val="none" w:sz="0" w:space="0" w:color="auto"/>
        <w:left w:val="none" w:sz="0" w:space="0" w:color="auto"/>
        <w:bottom w:val="none" w:sz="0" w:space="0" w:color="auto"/>
        <w:right w:val="none" w:sz="0" w:space="0" w:color="auto"/>
      </w:divBdr>
      <w:divsChild>
        <w:div w:id="1357346144">
          <w:marLeft w:val="0"/>
          <w:marRight w:val="0"/>
          <w:marTop w:val="750"/>
          <w:marBottom w:val="0"/>
          <w:divBdr>
            <w:top w:val="none" w:sz="0" w:space="0" w:color="auto"/>
            <w:left w:val="none" w:sz="0" w:space="0" w:color="auto"/>
            <w:bottom w:val="none" w:sz="0" w:space="0" w:color="auto"/>
            <w:right w:val="none" w:sz="0" w:space="0" w:color="auto"/>
          </w:divBdr>
          <w:divsChild>
            <w:div w:id="1769961446">
              <w:marLeft w:val="0"/>
              <w:marRight w:val="0"/>
              <w:marTop w:val="0"/>
              <w:marBottom w:val="0"/>
              <w:divBdr>
                <w:top w:val="none" w:sz="0" w:space="0" w:color="auto"/>
                <w:left w:val="none" w:sz="0" w:space="0" w:color="auto"/>
                <w:bottom w:val="none" w:sz="0" w:space="0" w:color="auto"/>
                <w:right w:val="none" w:sz="0" w:space="0" w:color="auto"/>
              </w:divBdr>
              <w:divsChild>
                <w:div w:id="1333604525">
                  <w:marLeft w:val="0"/>
                  <w:marRight w:val="0"/>
                  <w:marTop w:val="0"/>
                  <w:marBottom w:val="0"/>
                  <w:divBdr>
                    <w:top w:val="none" w:sz="0" w:space="0" w:color="auto"/>
                    <w:left w:val="none" w:sz="0" w:space="0" w:color="auto"/>
                    <w:bottom w:val="none" w:sz="0" w:space="0" w:color="auto"/>
                    <w:right w:val="none" w:sz="0" w:space="0" w:color="auto"/>
                  </w:divBdr>
                  <w:divsChild>
                    <w:div w:id="458645790">
                      <w:marLeft w:val="0"/>
                      <w:marRight w:val="0"/>
                      <w:marTop w:val="0"/>
                      <w:marBottom w:val="0"/>
                      <w:divBdr>
                        <w:top w:val="none" w:sz="0" w:space="0" w:color="auto"/>
                        <w:left w:val="none" w:sz="0" w:space="0" w:color="auto"/>
                        <w:bottom w:val="none" w:sz="0" w:space="0" w:color="auto"/>
                        <w:right w:val="none" w:sz="0" w:space="0" w:color="auto"/>
                      </w:divBdr>
                      <w:divsChild>
                        <w:div w:id="1625504366">
                          <w:marLeft w:val="0"/>
                          <w:marRight w:val="0"/>
                          <w:marTop w:val="0"/>
                          <w:marBottom w:val="0"/>
                          <w:divBdr>
                            <w:top w:val="none" w:sz="0" w:space="0" w:color="auto"/>
                            <w:left w:val="none" w:sz="0" w:space="0" w:color="auto"/>
                            <w:bottom w:val="none" w:sz="0" w:space="0" w:color="auto"/>
                            <w:right w:val="none" w:sz="0" w:space="0" w:color="auto"/>
                          </w:divBdr>
                          <w:divsChild>
                            <w:div w:id="946543160">
                              <w:marLeft w:val="0"/>
                              <w:marRight w:val="0"/>
                              <w:marTop w:val="0"/>
                              <w:marBottom w:val="0"/>
                              <w:divBdr>
                                <w:top w:val="none" w:sz="0" w:space="0" w:color="auto"/>
                                <w:left w:val="none" w:sz="0" w:space="0" w:color="auto"/>
                                <w:bottom w:val="none" w:sz="0" w:space="0" w:color="auto"/>
                                <w:right w:val="none" w:sz="0" w:space="0" w:color="auto"/>
                              </w:divBdr>
                              <w:divsChild>
                                <w:div w:id="4006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233642">
      <w:bodyDiv w:val="1"/>
      <w:marLeft w:val="0"/>
      <w:marRight w:val="0"/>
      <w:marTop w:val="0"/>
      <w:marBottom w:val="0"/>
      <w:divBdr>
        <w:top w:val="none" w:sz="0" w:space="0" w:color="auto"/>
        <w:left w:val="none" w:sz="0" w:space="0" w:color="auto"/>
        <w:bottom w:val="none" w:sz="0" w:space="0" w:color="auto"/>
        <w:right w:val="none" w:sz="0" w:space="0" w:color="auto"/>
      </w:divBdr>
      <w:divsChild>
        <w:div w:id="1851413727">
          <w:marLeft w:val="0"/>
          <w:marRight w:val="0"/>
          <w:marTop w:val="0"/>
          <w:marBottom w:val="0"/>
          <w:divBdr>
            <w:top w:val="none" w:sz="0" w:space="0" w:color="auto"/>
            <w:left w:val="none" w:sz="0" w:space="0" w:color="auto"/>
            <w:bottom w:val="none" w:sz="0" w:space="0" w:color="auto"/>
            <w:right w:val="none" w:sz="0" w:space="0" w:color="auto"/>
          </w:divBdr>
          <w:divsChild>
            <w:div w:id="297076122">
              <w:marLeft w:val="0"/>
              <w:marRight w:val="0"/>
              <w:marTop w:val="0"/>
              <w:marBottom w:val="0"/>
              <w:divBdr>
                <w:top w:val="none" w:sz="0" w:space="0" w:color="auto"/>
                <w:left w:val="none" w:sz="0" w:space="0" w:color="auto"/>
                <w:bottom w:val="none" w:sz="0" w:space="0" w:color="auto"/>
                <w:right w:val="none" w:sz="0" w:space="0" w:color="auto"/>
              </w:divBdr>
              <w:divsChild>
                <w:div w:id="79102696">
                  <w:marLeft w:val="0"/>
                  <w:marRight w:val="0"/>
                  <w:marTop w:val="0"/>
                  <w:marBottom w:val="0"/>
                  <w:divBdr>
                    <w:top w:val="none" w:sz="0" w:space="0" w:color="auto"/>
                    <w:left w:val="none" w:sz="0" w:space="0" w:color="auto"/>
                    <w:bottom w:val="none" w:sz="0" w:space="0" w:color="auto"/>
                    <w:right w:val="none" w:sz="0" w:space="0" w:color="auto"/>
                  </w:divBdr>
                  <w:divsChild>
                    <w:div w:id="332999146">
                      <w:marLeft w:val="0"/>
                      <w:marRight w:val="0"/>
                      <w:marTop w:val="0"/>
                      <w:marBottom w:val="0"/>
                      <w:divBdr>
                        <w:top w:val="none" w:sz="0" w:space="0" w:color="auto"/>
                        <w:left w:val="none" w:sz="0" w:space="0" w:color="auto"/>
                        <w:bottom w:val="none" w:sz="0" w:space="0" w:color="auto"/>
                        <w:right w:val="none" w:sz="0" w:space="0" w:color="auto"/>
                      </w:divBdr>
                      <w:divsChild>
                        <w:div w:id="643970643">
                          <w:marLeft w:val="0"/>
                          <w:marRight w:val="0"/>
                          <w:marTop w:val="0"/>
                          <w:marBottom w:val="0"/>
                          <w:divBdr>
                            <w:top w:val="none" w:sz="0" w:space="0" w:color="auto"/>
                            <w:left w:val="none" w:sz="0" w:space="0" w:color="auto"/>
                            <w:bottom w:val="none" w:sz="0" w:space="0" w:color="auto"/>
                            <w:right w:val="none" w:sz="0" w:space="0" w:color="auto"/>
                          </w:divBdr>
                          <w:divsChild>
                            <w:div w:id="1634409795">
                              <w:marLeft w:val="0"/>
                              <w:marRight w:val="0"/>
                              <w:marTop w:val="0"/>
                              <w:marBottom w:val="0"/>
                              <w:divBdr>
                                <w:top w:val="none" w:sz="0" w:space="0" w:color="auto"/>
                                <w:left w:val="none" w:sz="0" w:space="0" w:color="auto"/>
                                <w:bottom w:val="none" w:sz="0" w:space="0" w:color="auto"/>
                                <w:right w:val="none" w:sz="0" w:space="0" w:color="auto"/>
                              </w:divBdr>
                              <w:divsChild>
                                <w:div w:id="36918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2227865">
      <w:bodyDiv w:val="1"/>
      <w:marLeft w:val="0"/>
      <w:marRight w:val="0"/>
      <w:marTop w:val="0"/>
      <w:marBottom w:val="0"/>
      <w:divBdr>
        <w:top w:val="none" w:sz="0" w:space="0" w:color="auto"/>
        <w:left w:val="none" w:sz="0" w:space="0" w:color="auto"/>
        <w:bottom w:val="none" w:sz="0" w:space="0" w:color="auto"/>
        <w:right w:val="none" w:sz="0" w:space="0" w:color="auto"/>
      </w:divBdr>
    </w:div>
    <w:div w:id="334193031">
      <w:bodyDiv w:val="1"/>
      <w:marLeft w:val="0"/>
      <w:marRight w:val="0"/>
      <w:marTop w:val="0"/>
      <w:marBottom w:val="0"/>
      <w:divBdr>
        <w:top w:val="none" w:sz="0" w:space="0" w:color="auto"/>
        <w:left w:val="none" w:sz="0" w:space="0" w:color="auto"/>
        <w:bottom w:val="none" w:sz="0" w:space="0" w:color="auto"/>
        <w:right w:val="none" w:sz="0" w:space="0" w:color="auto"/>
      </w:divBdr>
      <w:divsChild>
        <w:div w:id="713044689">
          <w:marLeft w:val="0"/>
          <w:marRight w:val="0"/>
          <w:marTop w:val="0"/>
          <w:marBottom w:val="0"/>
          <w:divBdr>
            <w:top w:val="none" w:sz="0" w:space="0" w:color="auto"/>
            <w:left w:val="none" w:sz="0" w:space="0" w:color="auto"/>
            <w:bottom w:val="none" w:sz="0" w:space="0" w:color="auto"/>
            <w:right w:val="none" w:sz="0" w:space="0" w:color="auto"/>
          </w:divBdr>
          <w:divsChild>
            <w:div w:id="350566975">
              <w:marLeft w:val="0"/>
              <w:marRight w:val="0"/>
              <w:marTop w:val="0"/>
              <w:marBottom w:val="0"/>
              <w:divBdr>
                <w:top w:val="none" w:sz="0" w:space="0" w:color="auto"/>
                <w:left w:val="none" w:sz="0" w:space="0" w:color="auto"/>
                <w:bottom w:val="none" w:sz="0" w:space="0" w:color="auto"/>
                <w:right w:val="none" w:sz="0" w:space="0" w:color="auto"/>
              </w:divBdr>
              <w:divsChild>
                <w:div w:id="1489051804">
                  <w:marLeft w:val="0"/>
                  <w:marRight w:val="0"/>
                  <w:marTop w:val="0"/>
                  <w:marBottom w:val="0"/>
                  <w:divBdr>
                    <w:top w:val="none" w:sz="0" w:space="0" w:color="auto"/>
                    <w:left w:val="none" w:sz="0" w:space="0" w:color="auto"/>
                    <w:bottom w:val="none" w:sz="0" w:space="0" w:color="auto"/>
                    <w:right w:val="none" w:sz="0" w:space="0" w:color="auto"/>
                  </w:divBdr>
                  <w:divsChild>
                    <w:div w:id="669985951">
                      <w:marLeft w:val="0"/>
                      <w:marRight w:val="0"/>
                      <w:marTop w:val="0"/>
                      <w:marBottom w:val="0"/>
                      <w:divBdr>
                        <w:top w:val="none" w:sz="0" w:space="0" w:color="auto"/>
                        <w:left w:val="none" w:sz="0" w:space="0" w:color="auto"/>
                        <w:bottom w:val="none" w:sz="0" w:space="0" w:color="auto"/>
                        <w:right w:val="none" w:sz="0" w:space="0" w:color="auto"/>
                      </w:divBdr>
                      <w:divsChild>
                        <w:div w:id="8333653">
                          <w:marLeft w:val="0"/>
                          <w:marRight w:val="0"/>
                          <w:marTop w:val="0"/>
                          <w:marBottom w:val="0"/>
                          <w:divBdr>
                            <w:top w:val="none" w:sz="0" w:space="0" w:color="auto"/>
                            <w:left w:val="none" w:sz="0" w:space="0" w:color="auto"/>
                            <w:bottom w:val="none" w:sz="0" w:space="0" w:color="auto"/>
                            <w:right w:val="none" w:sz="0" w:space="0" w:color="auto"/>
                          </w:divBdr>
                          <w:divsChild>
                            <w:div w:id="7585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5707087">
      <w:bodyDiv w:val="1"/>
      <w:marLeft w:val="0"/>
      <w:marRight w:val="0"/>
      <w:marTop w:val="0"/>
      <w:marBottom w:val="0"/>
      <w:divBdr>
        <w:top w:val="none" w:sz="0" w:space="0" w:color="auto"/>
        <w:left w:val="none" w:sz="0" w:space="0" w:color="auto"/>
        <w:bottom w:val="none" w:sz="0" w:space="0" w:color="auto"/>
        <w:right w:val="none" w:sz="0" w:space="0" w:color="auto"/>
      </w:divBdr>
      <w:divsChild>
        <w:div w:id="1227691477">
          <w:marLeft w:val="0"/>
          <w:marRight w:val="0"/>
          <w:marTop w:val="0"/>
          <w:marBottom w:val="0"/>
          <w:divBdr>
            <w:top w:val="none" w:sz="0" w:space="0" w:color="auto"/>
            <w:left w:val="none" w:sz="0" w:space="0" w:color="auto"/>
            <w:bottom w:val="none" w:sz="0" w:space="0" w:color="auto"/>
            <w:right w:val="none" w:sz="0" w:space="0" w:color="auto"/>
          </w:divBdr>
          <w:divsChild>
            <w:div w:id="255293060">
              <w:marLeft w:val="0"/>
              <w:marRight w:val="0"/>
              <w:marTop w:val="0"/>
              <w:marBottom w:val="0"/>
              <w:divBdr>
                <w:top w:val="none" w:sz="0" w:space="0" w:color="auto"/>
                <w:left w:val="none" w:sz="0" w:space="0" w:color="auto"/>
                <w:bottom w:val="none" w:sz="0" w:space="0" w:color="auto"/>
                <w:right w:val="none" w:sz="0" w:space="0" w:color="auto"/>
              </w:divBdr>
              <w:divsChild>
                <w:div w:id="2066224053">
                  <w:marLeft w:val="0"/>
                  <w:marRight w:val="0"/>
                  <w:marTop w:val="0"/>
                  <w:marBottom w:val="0"/>
                  <w:divBdr>
                    <w:top w:val="none" w:sz="0" w:space="0" w:color="auto"/>
                    <w:left w:val="none" w:sz="0" w:space="0" w:color="auto"/>
                    <w:bottom w:val="none" w:sz="0" w:space="0" w:color="auto"/>
                    <w:right w:val="none" w:sz="0" w:space="0" w:color="auto"/>
                  </w:divBdr>
                  <w:divsChild>
                    <w:div w:id="499195466">
                      <w:marLeft w:val="0"/>
                      <w:marRight w:val="0"/>
                      <w:marTop w:val="0"/>
                      <w:marBottom w:val="0"/>
                      <w:divBdr>
                        <w:top w:val="none" w:sz="0" w:space="0" w:color="auto"/>
                        <w:left w:val="none" w:sz="0" w:space="0" w:color="auto"/>
                        <w:bottom w:val="none" w:sz="0" w:space="0" w:color="auto"/>
                        <w:right w:val="none" w:sz="0" w:space="0" w:color="auto"/>
                      </w:divBdr>
                      <w:divsChild>
                        <w:div w:id="1142502614">
                          <w:marLeft w:val="0"/>
                          <w:marRight w:val="0"/>
                          <w:marTop w:val="0"/>
                          <w:marBottom w:val="0"/>
                          <w:divBdr>
                            <w:top w:val="none" w:sz="0" w:space="0" w:color="auto"/>
                            <w:left w:val="none" w:sz="0" w:space="0" w:color="auto"/>
                            <w:bottom w:val="none" w:sz="0" w:space="0" w:color="auto"/>
                            <w:right w:val="none" w:sz="0" w:space="0" w:color="auto"/>
                          </w:divBdr>
                          <w:divsChild>
                            <w:div w:id="27894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7829670">
      <w:bodyDiv w:val="1"/>
      <w:marLeft w:val="0"/>
      <w:marRight w:val="0"/>
      <w:marTop w:val="0"/>
      <w:marBottom w:val="0"/>
      <w:divBdr>
        <w:top w:val="none" w:sz="0" w:space="0" w:color="auto"/>
        <w:left w:val="none" w:sz="0" w:space="0" w:color="auto"/>
        <w:bottom w:val="none" w:sz="0" w:space="0" w:color="auto"/>
        <w:right w:val="none" w:sz="0" w:space="0" w:color="auto"/>
      </w:divBdr>
    </w:div>
    <w:div w:id="401024202">
      <w:bodyDiv w:val="1"/>
      <w:marLeft w:val="0"/>
      <w:marRight w:val="0"/>
      <w:marTop w:val="0"/>
      <w:marBottom w:val="0"/>
      <w:divBdr>
        <w:top w:val="none" w:sz="0" w:space="0" w:color="auto"/>
        <w:left w:val="none" w:sz="0" w:space="0" w:color="auto"/>
        <w:bottom w:val="none" w:sz="0" w:space="0" w:color="auto"/>
        <w:right w:val="none" w:sz="0" w:space="0" w:color="auto"/>
      </w:divBdr>
      <w:divsChild>
        <w:div w:id="1549341981">
          <w:marLeft w:val="0"/>
          <w:marRight w:val="0"/>
          <w:marTop w:val="750"/>
          <w:marBottom w:val="0"/>
          <w:divBdr>
            <w:top w:val="none" w:sz="0" w:space="0" w:color="auto"/>
            <w:left w:val="none" w:sz="0" w:space="0" w:color="auto"/>
            <w:bottom w:val="none" w:sz="0" w:space="0" w:color="auto"/>
            <w:right w:val="none" w:sz="0" w:space="0" w:color="auto"/>
          </w:divBdr>
          <w:divsChild>
            <w:div w:id="259726180">
              <w:marLeft w:val="0"/>
              <w:marRight w:val="0"/>
              <w:marTop w:val="0"/>
              <w:marBottom w:val="0"/>
              <w:divBdr>
                <w:top w:val="none" w:sz="0" w:space="0" w:color="auto"/>
                <w:left w:val="none" w:sz="0" w:space="0" w:color="auto"/>
                <w:bottom w:val="none" w:sz="0" w:space="0" w:color="auto"/>
                <w:right w:val="none" w:sz="0" w:space="0" w:color="auto"/>
              </w:divBdr>
              <w:divsChild>
                <w:div w:id="1129932180">
                  <w:marLeft w:val="0"/>
                  <w:marRight w:val="0"/>
                  <w:marTop w:val="0"/>
                  <w:marBottom w:val="0"/>
                  <w:divBdr>
                    <w:top w:val="none" w:sz="0" w:space="0" w:color="auto"/>
                    <w:left w:val="none" w:sz="0" w:space="0" w:color="auto"/>
                    <w:bottom w:val="none" w:sz="0" w:space="0" w:color="auto"/>
                    <w:right w:val="none" w:sz="0" w:space="0" w:color="auto"/>
                  </w:divBdr>
                  <w:divsChild>
                    <w:div w:id="249773252">
                      <w:marLeft w:val="0"/>
                      <w:marRight w:val="0"/>
                      <w:marTop w:val="0"/>
                      <w:marBottom w:val="0"/>
                      <w:divBdr>
                        <w:top w:val="none" w:sz="0" w:space="0" w:color="auto"/>
                        <w:left w:val="none" w:sz="0" w:space="0" w:color="auto"/>
                        <w:bottom w:val="none" w:sz="0" w:space="0" w:color="auto"/>
                        <w:right w:val="none" w:sz="0" w:space="0" w:color="auto"/>
                      </w:divBdr>
                      <w:divsChild>
                        <w:div w:id="430047706">
                          <w:marLeft w:val="0"/>
                          <w:marRight w:val="0"/>
                          <w:marTop w:val="0"/>
                          <w:marBottom w:val="0"/>
                          <w:divBdr>
                            <w:top w:val="none" w:sz="0" w:space="0" w:color="auto"/>
                            <w:left w:val="none" w:sz="0" w:space="0" w:color="auto"/>
                            <w:bottom w:val="none" w:sz="0" w:space="0" w:color="auto"/>
                            <w:right w:val="none" w:sz="0" w:space="0" w:color="auto"/>
                          </w:divBdr>
                          <w:divsChild>
                            <w:div w:id="567614647">
                              <w:marLeft w:val="0"/>
                              <w:marRight w:val="0"/>
                              <w:marTop w:val="0"/>
                              <w:marBottom w:val="0"/>
                              <w:divBdr>
                                <w:top w:val="none" w:sz="0" w:space="0" w:color="auto"/>
                                <w:left w:val="none" w:sz="0" w:space="0" w:color="auto"/>
                                <w:bottom w:val="none" w:sz="0" w:space="0" w:color="auto"/>
                                <w:right w:val="none" w:sz="0" w:space="0" w:color="auto"/>
                              </w:divBdr>
                              <w:divsChild>
                                <w:div w:id="155315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3666389">
      <w:bodyDiv w:val="1"/>
      <w:marLeft w:val="0"/>
      <w:marRight w:val="0"/>
      <w:marTop w:val="0"/>
      <w:marBottom w:val="0"/>
      <w:divBdr>
        <w:top w:val="none" w:sz="0" w:space="0" w:color="auto"/>
        <w:left w:val="none" w:sz="0" w:space="0" w:color="auto"/>
        <w:bottom w:val="none" w:sz="0" w:space="0" w:color="auto"/>
        <w:right w:val="none" w:sz="0" w:space="0" w:color="auto"/>
      </w:divBdr>
    </w:div>
    <w:div w:id="416219528">
      <w:bodyDiv w:val="1"/>
      <w:marLeft w:val="0"/>
      <w:marRight w:val="0"/>
      <w:marTop w:val="0"/>
      <w:marBottom w:val="0"/>
      <w:divBdr>
        <w:top w:val="none" w:sz="0" w:space="0" w:color="auto"/>
        <w:left w:val="none" w:sz="0" w:space="0" w:color="auto"/>
        <w:bottom w:val="none" w:sz="0" w:space="0" w:color="auto"/>
        <w:right w:val="none" w:sz="0" w:space="0" w:color="auto"/>
      </w:divBdr>
    </w:div>
    <w:div w:id="426579575">
      <w:bodyDiv w:val="1"/>
      <w:marLeft w:val="0"/>
      <w:marRight w:val="0"/>
      <w:marTop w:val="0"/>
      <w:marBottom w:val="0"/>
      <w:divBdr>
        <w:top w:val="none" w:sz="0" w:space="0" w:color="auto"/>
        <w:left w:val="none" w:sz="0" w:space="0" w:color="auto"/>
        <w:bottom w:val="none" w:sz="0" w:space="0" w:color="auto"/>
        <w:right w:val="none" w:sz="0" w:space="0" w:color="auto"/>
      </w:divBdr>
    </w:div>
    <w:div w:id="433941970">
      <w:bodyDiv w:val="1"/>
      <w:marLeft w:val="0"/>
      <w:marRight w:val="0"/>
      <w:marTop w:val="0"/>
      <w:marBottom w:val="0"/>
      <w:divBdr>
        <w:top w:val="none" w:sz="0" w:space="0" w:color="auto"/>
        <w:left w:val="none" w:sz="0" w:space="0" w:color="auto"/>
        <w:bottom w:val="none" w:sz="0" w:space="0" w:color="auto"/>
        <w:right w:val="none" w:sz="0" w:space="0" w:color="auto"/>
      </w:divBdr>
    </w:div>
    <w:div w:id="496309703">
      <w:bodyDiv w:val="1"/>
      <w:marLeft w:val="0"/>
      <w:marRight w:val="0"/>
      <w:marTop w:val="0"/>
      <w:marBottom w:val="0"/>
      <w:divBdr>
        <w:top w:val="none" w:sz="0" w:space="0" w:color="auto"/>
        <w:left w:val="none" w:sz="0" w:space="0" w:color="auto"/>
        <w:bottom w:val="none" w:sz="0" w:space="0" w:color="auto"/>
        <w:right w:val="none" w:sz="0" w:space="0" w:color="auto"/>
      </w:divBdr>
    </w:div>
    <w:div w:id="550313079">
      <w:bodyDiv w:val="1"/>
      <w:marLeft w:val="0"/>
      <w:marRight w:val="0"/>
      <w:marTop w:val="0"/>
      <w:marBottom w:val="0"/>
      <w:divBdr>
        <w:top w:val="none" w:sz="0" w:space="0" w:color="auto"/>
        <w:left w:val="none" w:sz="0" w:space="0" w:color="auto"/>
        <w:bottom w:val="none" w:sz="0" w:space="0" w:color="auto"/>
        <w:right w:val="none" w:sz="0" w:space="0" w:color="auto"/>
      </w:divBdr>
      <w:divsChild>
        <w:div w:id="509294440">
          <w:marLeft w:val="0"/>
          <w:marRight w:val="0"/>
          <w:marTop w:val="0"/>
          <w:marBottom w:val="480"/>
          <w:divBdr>
            <w:top w:val="none" w:sz="0" w:space="0" w:color="auto"/>
            <w:left w:val="single" w:sz="6" w:space="24" w:color="9F191A"/>
            <w:bottom w:val="none" w:sz="0" w:space="0" w:color="auto"/>
            <w:right w:val="none" w:sz="0" w:space="0" w:color="auto"/>
          </w:divBdr>
        </w:div>
      </w:divsChild>
    </w:div>
    <w:div w:id="554387796">
      <w:bodyDiv w:val="1"/>
      <w:marLeft w:val="0"/>
      <w:marRight w:val="0"/>
      <w:marTop w:val="0"/>
      <w:marBottom w:val="0"/>
      <w:divBdr>
        <w:top w:val="none" w:sz="0" w:space="0" w:color="auto"/>
        <w:left w:val="none" w:sz="0" w:space="0" w:color="auto"/>
        <w:bottom w:val="none" w:sz="0" w:space="0" w:color="auto"/>
        <w:right w:val="none" w:sz="0" w:space="0" w:color="auto"/>
      </w:divBdr>
    </w:div>
    <w:div w:id="610432235">
      <w:bodyDiv w:val="1"/>
      <w:marLeft w:val="0"/>
      <w:marRight w:val="0"/>
      <w:marTop w:val="0"/>
      <w:marBottom w:val="0"/>
      <w:divBdr>
        <w:top w:val="none" w:sz="0" w:space="0" w:color="auto"/>
        <w:left w:val="none" w:sz="0" w:space="0" w:color="auto"/>
        <w:bottom w:val="none" w:sz="0" w:space="0" w:color="auto"/>
        <w:right w:val="none" w:sz="0" w:space="0" w:color="auto"/>
      </w:divBdr>
    </w:div>
    <w:div w:id="642581458">
      <w:bodyDiv w:val="1"/>
      <w:marLeft w:val="0"/>
      <w:marRight w:val="0"/>
      <w:marTop w:val="0"/>
      <w:marBottom w:val="0"/>
      <w:divBdr>
        <w:top w:val="none" w:sz="0" w:space="0" w:color="auto"/>
        <w:left w:val="none" w:sz="0" w:space="0" w:color="auto"/>
        <w:bottom w:val="none" w:sz="0" w:space="0" w:color="auto"/>
        <w:right w:val="none" w:sz="0" w:space="0" w:color="auto"/>
      </w:divBdr>
    </w:div>
    <w:div w:id="673725801">
      <w:bodyDiv w:val="1"/>
      <w:marLeft w:val="0"/>
      <w:marRight w:val="0"/>
      <w:marTop w:val="0"/>
      <w:marBottom w:val="0"/>
      <w:divBdr>
        <w:top w:val="none" w:sz="0" w:space="0" w:color="auto"/>
        <w:left w:val="none" w:sz="0" w:space="0" w:color="auto"/>
        <w:bottom w:val="none" w:sz="0" w:space="0" w:color="auto"/>
        <w:right w:val="none" w:sz="0" w:space="0" w:color="auto"/>
      </w:divBdr>
      <w:divsChild>
        <w:div w:id="799494821">
          <w:marLeft w:val="0"/>
          <w:marRight w:val="0"/>
          <w:marTop w:val="0"/>
          <w:marBottom w:val="480"/>
          <w:divBdr>
            <w:top w:val="none" w:sz="0" w:space="0" w:color="auto"/>
            <w:left w:val="single" w:sz="6" w:space="24" w:color="9F191A"/>
            <w:bottom w:val="none" w:sz="0" w:space="0" w:color="auto"/>
            <w:right w:val="none" w:sz="0" w:space="0" w:color="auto"/>
          </w:divBdr>
        </w:div>
      </w:divsChild>
    </w:div>
    <w:div w:id="679625122">
      <w:bodyDiv w:val="1"/>
      <w:marLeft w:val="0"/>
      <w:marRight w:val="0"/>
      <w:marTop w:val="0"/>
      <w:marBottom w:val="0"/>
      <w:divBdr>
        <w:top w:val="none" w:sz="0" w:space="0" w:color="auto"/>
        <w:left w:val="none" w:sz="0" w:space="0" w:color="auto"/>
        <w:bottom w:val="none" w:sz="0" w:space="0" w:color="auto"/>
        <w:right w:val="none" w:sz="0" w:space="0" w:color="auto"/>
      </w:divBdr>
    </w:div>
    <w:div w:id="746222015">
      <w:bodyDiv w:val="1"/>
      <w:marLeft w:val="0"/>
      <w:marRight w:val="0"/>
      <w:marTop w:val="0"/>
      <w:marBottom w:val="0"/>
      <w:divBdr>
        <w:top w:val="none" w:sz="0" w:space="0" w:color="auto"/>
        <w:left w:val="none" w:sz="0" w:space="0" w:color="auto"/>
        <w:bottom w:val="none" w:sz="0" w:space="0" w:color="auto"/>
        <w:right w:val="none" w:sz="0" w:space="0" w:color="auto"/>
      </w:divBdr>
    </w:div>
    <w:div w:id="784274861">
      <w:bodyDiv w:val="1"/>
      <w:marLeft w:val="0"/>
      <w:marRight w:val="0"/>
      <w:marTop w:val="0"/>
      <w:marBottom w:val="0"/>
      <w:divBdr>
        <w:top w:val="none" w:sz="0" w:space="0" w:color="auto"/>
        <w:left w:val="none" w:sz="0" w:space="0" w:color="auto"/>
        <w:bottom w:val="none" w:sz="0" w:space="0" w:color="auto"/>
        <w:right w:val="none" w:sz="0" w:space="0" w:color="auto"/>
      </w:divBdr>
    </w:div>
    <w:div w:id="823667621">
      <w:bodyDiv w:val="1"/>
      <w:marLeft w:val="0"/>
      <w:marRight w:val="0"/>
      <w:marTop w:val="0"/>
      <w:marBottom w:val="0"/>
      <w:divBdr>
        <w:top w:val="none" w:sz="0" w:space="0" w:color="auto"/>
        <w:left w:val="none" w:sz="0" w:space="0" w:color="auto"/>
        <w:bottom w:val="none" w:sz="0" w:space="0" w:color="auto"/>
        <w:right w:val="none" w:sz="0" w:space="0" w:color="auto"/>
      </w:divBdr>
    </w:div>
    <w:div w:id="825515509">
      <w:bodyDiv w:val="1"/>
      <w:marLeft w:val="0"/>
      <w:marRight w:val="0"/>
      <w:marTop w:val="0"/>
      <w:marBottom w:val="0"/>
      <w:divBdr>
        <w:top w:val="none" w:sz="0" w:space="0" w:color="auto"/>
        <w:left w:val="none" w:sz="0" w:space="0" w:color="auto"/>
        <w:bottom w:val="none" w:sz="0" w:space="0" w:color="auto"/>
        <w:right w:val="none" w:sz="0" w:space="0" w:color="auto"/>
      </w:divBdr>
    </w:div>
    <w:div w:id="916280106">
      <w:bodyDiv w:val="1"/>
      <w:marLeft w:val="0"/>
      <w:marRight w:val="0"/>
      <w:marTop w:val="0"/>
      <w:marBottom w:val="0"/>
      <w:divBdr>
        <w:top w:val="none" w:sz="0" w:space="0" w:color="auto"/>
        <w:left w:val="none" w:sz="0" w:space="0" w:color="auto"/>
        <w:bottom w:val="none" w:sz="0" w:space="0" w:color="auto"/>
        <w:right w:val="none" w:sz="0" w:space="0" w:color="auto"/>
      </w:divBdr>
      <w:divsChild>
        <w:div w:id="462700143">
          <w:marLeft w:val="0"/>
          <w:marRight w:val="0"/>
          <w:marTop w:val="0"/>
          <w:marBottom w:val="0"/>
          <w:divBdr>
            <w:top w:val="none" w:sz="0" w:space="0" w:color="auto"/>
            <w:left w:val="none" w:sz="0" w:space="0" w:color="auto"/>
            <w:bottom w:val="none" w:sz="0" w:space="0" w:color="auto"/>
            <w:right w:val="none" w:sz="0" w:space="0" w:color="auto"/>
          </w:divBdr>
          <w:divsChild>
            <w:div w:id="1027946033">
              <w:marLeft w:val="0"/>
              <w:marRight w:val="0"/>
              <w:marTop w:val="0"/>
              <w:marBottom w:val="0"/>
              <w:divBdr>
                <w:top w:val="none" w:sz="0" w:space="0" w:color="auto"/>
                <w:left w:val="none" w:sz="0" w:space="0" w:color="auto"/>
                <w:bottom w:val="none" w:sz="0" w:space="0" w:color="auto"/>
                <w:right w:val="none" w:sz="0" w:space="0" w:color="auto"/>
              </w:divBdr>
              <w:divsChild>
                <w:div w:id="627051395">
                  <w:marLeft w:val="0"/>
                  <w:marRight w:val="0"/>
                  <w:marTop w:val="0"/>
                  <w:marBottom w:val="0"/>
                  <w:divBdr>
                    <w:top w:val="none" w:sz="0" w:space="0" w:color="auto"/>
                    <w:left w:val="none" w:sz="0" w:space="0" w:color="auto"/>
                    <w:bottom w:val="none" w:sz="0" w:space="0" w:color="auto"/>
                    <w:right w:val="none" w:sz="0" w:space="0" w:color="auto"/>
                  </w:divBdr>
                  <w:divsChild>
                    <w:div w:id="436680972">
                      <w:marLeft w:val="0"/>
                      <w:marRight w:val="0"/>
                      <w:marTop w:val="0"/>
                      <w:marBottom w:val="0"/>
                      <w:divBdr>
                        <w:top w:val="none" w:sz="0" w:space="0" w:color="auto"/>
                        <w:left w:val="none" w:sz="0" w:space="0" w:color="auto"/>
                        <w:bottom w:val="none" w:sz="0" w:space="0" w:color="auto"/>
                        <w:right w:val="none" w:sz="0" w:space="0" w:color="auto"/>
                      </w:divBdr>
                      <w:divsChild>
                        <w:div w:id="864443853">
                          <w:marLeft w:val="0"/>
                          <w:marRight w:val="0"/>
                          <w:marTop w:val="0"/>
                          <w:marBottom w:val="0"/>
                          <w:divBdr>
                            <w:top w:val="none" w:sz="0" w:space="0" w:color="auto"/>
                            <w:left w:val="none" w:sz="0" w:space="0" w:color="auto"/>
                            <w:bottom w:val="none" w:sz="0" w:space="0" w:color="auto"/>
                            <w:right w:val="none" w:sz="0" w:space="0" w:color="auto"/>
                          </w:divBdr>
                          <w:divsChild>
                            <w:div w:id="141377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1984812">
      <w:bodyDiv w:val="1"/>
      <w:marLeft w:val="0"/>
      <w:marRight w:val="0"/>
      <w:marTop w:val="0"/>
      <w:marBottom w:val="0"/>
      <w:divBdr>
        <w:top w:val="none" w:sz="0" w:space="0" w:color="auto"/>
        <w:left w:val="none" w:sz="0" w:space="0" w:color="auto"/>
        <w:bottom w:val="none" w:sz="0" w:space="0" w:color="auto"/>
        <w:right w:val="none" w:sz="0" w:space="0" w:color="auto"/>
      </w:divBdr>
    </w:div>
    <w:div w:id="1028025071">
      <w:bodyDiv w:val="1"/>
      <w:marLeft w:val="0"/>
      <w:marRight w:val="0"/>
      <w:marTop w:val="0"/>
      <w:marBottom w:val="0"/>
      <w:divBdr>
        <w:top w:val="none" w:sz="0" w:space="0" w:color="auto"/>
        <w:left w:val="none" w:sz="0" w:space="0" w:color="auto"/>
        <w:bottom w:val="none" w:sz="0" w:space="0" w:color="auto"/>
        <w:right w:val="none" w:sz="0" w:space="0" w:color="auto"/>
      </w:divBdr>
    </w:div>
    <w:div w:id="1062362942">
      <w:bodyDiv w:val="1"/>
      <w:marLeft w:val="0"/>
      <w:marRight w:val="0"/>
      <w:marTop w:val="0"/>
      <w:marBottom w:val="0"/>
      <w:divBdr>
        <w:top w:val="none" w:sz="0" w:space="0" w:color="auto"/>
        <w:left w:val="none" w:sz="0" w:space="0" w:color="auto"/>
        <w:bottom w:val="none" w:sz="0" w:space="0" w:color="auto"/>
        <w:right w:val="none" w:sz="0" w:space="0" w:color="auto"/>
      </w:divBdr>
      <w:divsChild>
        <w:div w:id="520893505">
          <w:marLeft w:val="0"/>
          <w:marRight w:val="0"/>
          <w:marTop w:val="0"/>
          <w:marBottom w:val="0"/>
          <w:divBdr>
            <w:top w:val="none" w:sz="0" w:space="0" w:color="auto"/>
            <w:left w:val="none" w:sz="0" w:space="0" w:color="auto"/>
            <w:bottom w:val="none" w:sz="0" w:space="0" w:color="auto"/>
            <w:right w:val="none" w:sz="0" w:space="0" w:color="auto"/>
          </w:divBdr>
          <w:divsChild>
            <w:div w:id="1098253209">
              <w:marLeft w:val="0"/>
              <w:marRight w:val="0"/>
              <w:marTop w:val="0"/>
              <w:marBottom w:val="0"/>
              <w:divBdr>
                <w:top w:val="none" w:sz="0" w:space="0" w:color="auto"/>
                <w:left w:val="none" w:sz="0" w:space="0" w:color="auto"/>
                <w:bottom w:val="none" w:sz="0" w:space="0" w:color="auto"/>
                <w:right w:val="none" w:sz="0" w:space="0" w:color="auto"/>
              </w:divBdr>
              <w:divsChild>
                <w:div w:id="1123691718">
                  <w:marLeft w:val="0"/>
                  <w:marRight w:val="0"/>
                  <w:marTop w:val="0"/>
                  <w:marBottom w:val="0"/>
                  <w:divBdr>
                    <w:top w:val="none" w:sz="0" w:space="0" w:color="auto"/>
                    <w:left w:val="none" w:sz="0" w:space="0" w:color="auto"/>
                    <w:bottom w:val="none" w:sz="0" w:space="0" w:color="auto"/>
                    <w:right w:val="none" w:sz="0" w:space="0" w:color="auto"/>
                  </w:divBdr>
                  <w:divsChild>
                    <w:div w:id="1007899349">
                      <w:marLeft w:val="0"/>
                      <w:marRight w:val="0"/>
                      <w:marTop w:val="0"/>
                      <w:marBottom w:val="0"/>
                      <w:divBdr>
                        <w:top w:val="none" w:sz="0" w:space="0" w:color="auto"/>
                        <w:left w:val="none" w:sz="0" w:space="0" w:color="auto"/>
                        <w:bottom w:val="none" w:sz="0" w:space="0" w:color="auto"/>
                        <w:right w:val="none" w:sz="0" w:space="0" w:color="auto"/>
                      </w:divBdr>
                      <w:divsChild>
                        <w:div w:id="607541309">
                          <w:marLeft w:val="0"/>
                          <w:marRight w:val="0"/>
                          <w:marTop w:val="0"/>
                          <w:marBottom w:val="0"/>
                          <w:divBdr>
                            <w:top w:val="none" w:sz="0" w:space="0" w:color="auto"/>
                            <w:left w:val="none" w:sz="0" w:space="0" w:color="auto"/>
                            <w:bottom w:val="none" w:sz="0" w:space="0" w:color="auto"/>
                            <w:right w:val="none" w:sz="0" w:space="0" w:color="auto"/>
                          </w:divBdr>
                          <w:divsChild>
                            <w:div w:id="116158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771896">
      <w:bodyDiv w:val="1"/>
      <w:marLeft w:val="0"/>
      <w:marRight w:val="0"/>
      <w:marTop w:val="0"/>
      <w:marBottom w:val="0"/>
      <w:divBdr>
        <w:top w:val="none" w:sz="0" w:space="0" w:color="auto"/>
        <w:left w:val="none" w:sz="0" w:space="0" w:color="auto"/>
        <w:bottom w:val="none" w:sz="0" w:space="0" w:color="auto"/>
        <w:right w:val="none" w:sz="0" w:space="0" w:color="auto"/>
      </w:divBdr>
    </w:div>
    <w:div w:id="1113132020">
      <w:bodyDiv w:val="1"/>
      <w:marLeft w:val="0"/>
      <w:marRight w:val="0"/>
      <w:marTop w:val="0"/>
      <w:marBottom w:val="0"/>
      <w:divBdr>
        <w:top w:val="none" w:sz="0" w:space="0" w:color="auto"/>
        <w:left w:val="none" w:sz="0" w:space="0" w:color="auto"/>
        <w:bottom w:val="none" w:sz="0" w:space="0" w:color="auto"/>
        <w:right w:val="none" w:sz="0" w:space="0" w:color="auto"/>
      </w:divBdr>
    </w:div>
    <w:div w:id="1114984460">
      <w:bodyDiv w:val="1"/>
      <w:marLeft w:val="0"/>
      <w:marRight w:val="0"/>
      <w:marTop w:val="0"/>
      <w:marBottom w:val="0"/>
      <w:divBdr>
        <w:top w:val="none" w:sz="0" w:space="0" w:color="auto"/>
        <w:left w:val="none" w:sz="0" w:space="0" w:color="auto"/>
        <w:bottom w:val="none" w:sz="0" w:space="0" w:color="auto"/>
        <w:right w:val="none" w:sz="0" w:space="0" w:color="auto"/>
      </w:divBdr>
    </w:div>
    <w:div w:id="1125082145">
      <w:bodyDiv w:val="1"/>
      <w:marLeft w:val="0"/>
      <w:marRight w:val="0"/>
      <w:marTop w:val="0"/>
      <w:marBottom w:val="0"/>
      <w:divBdr>
        <w:top w:val="none" w:sz="0" w:space="0" w:color="auto"/>
        <w:left w:val="none" w:sz="0" w:space="0" w:color="auto"/>
        <w:bottom w:val="none" w:sz="0" w:space="0" w:color="auto"/>
        <w:right w:val="none" w:sz="0" w:space="0" w:color="auto"/>
      </w:divBdr>
    </w:div>
    <w:div w:id="1151943721">
      <w:bodyDiv w:val="1"/>
      <w:marLeft w:val="0"/>
      <w:marRight w:val="0"/>
      <w:marTop w:val="0"/>
      <w:marBottom w:val="0"/>
      <w:divBdr>
        <w:top w:val="none" w:sz="0" w:space="0" w:color="auto"/>
        <w:left w:val="none" w:sz="0" w:space="0" w:color="auto"/>
        <w:bottom w:val="none" w:sz="0" w:space="0" w:color="auto"/>
        <w:right w:val="none" w:sz="0" w:space="0" w:color="auto"/>
      </w:divBdr>
    </w:div>
    <w:div w:id="1216307814">
      <w:bodyDiv w:val="1"/>
      <w:marLeft w:val="0"/>
      <w:marRight w:val="0"/>
      <w:marTop w:val="0"/>
      <w:marBottom w:val="0"/>
      <w:divBdr>
        <w:top w:val="none" w:sz="0" w:space="0" w:color="auto"/>
        <w:left w:val="none" w:sz="0" w:space="0" w:color="auto"/>
        <w:bottom w:val="none" w:sz="0" w:space="0" w:color="auto"/>
        <w:right w:val="none" w:sz="0" w:space="0" w:color="auto"/>
      </w:divBdr>
      <w:divsChild>
        <w:div w:id="915090877">
          <w:marLeft w:val="0"/>
          <w:marRight w:val="0"/>
          <w:marTop w:val="0"/>
          <w:marBottom w:val="0"/>
          <w:divBdr>
            <w:top w:val="none" w:sz="0" w:space="0" w:color="auto"/>
            <w:left w:val="none" w:sz="0" w:space="0" w:color="auto"/>
            <w:bottom w:val="none" w:sz="0" w:space="0" w:color="auto"/>
            <w:right w:val="none" w:sz="0" w:space="0" w:color="auto"/>
          </w:divBdr>
          <w:divsChild>
            <w:div w:id="1038119478">
              <w:marLeft w:val="0"/>
              <w:marRight w:val="0"/>
              <w:marTop w:val="0"/>
              <w:marBottom w:val="0"/>
              <w:divBdr>
                <w:top w:val="none" w:sz="0" w:space="0" w:color="auto"/>
                <w:left w:val="none" w:sz="0" w:space="0" w:color="auto"/>
                <w:bottom w:val="none" w:sz="0" w:space="0" w:color="auto"/>
                <w:right w:val="none" w:sz="0" w:space="0" w:color="auto"/>
              </w:divBdr>
              <w:divsChild>
                <w:div w:id="510488432">
                  <w:marLeft w:val="0"/>
                  <w:marRight w:val="0"/>
                  <w:marTop w:val="0"/>
                  <w:marBottom w:val="0"/>
                  <w:divBdr>
                    <w:top w:val="none" w:sz="0" w:space="0" w:color="auto"/>
                    <w:left w:val="none" w:sz="0" w:space="0" w:color="auto"/>
                    <w:bottom w:val="none" w:sz="0" w:space="0" w:color="auto"/>
                    <w:right w:val="none" w:sz="0" w:space="0" w:color="auto"/>
                  </w:divBdr>
                  <w:divsChild>
                    <w:div w:id="663238487">
                      <w:marLeft w:val="0"/>
                      <w:marRight w:val="0"/>
                      <w:marTop w:val="0"/>
                      <w:marBottom w:val="0"/>
                      <w:divBdr>
                        <w:top w:val="none" w:sz="0" w:space="0" w:color="auto"/>
                        <w:left w:val="none" w:sz="0" w:space="0" w:color="auto"/>
                        <w:bottom w:val="none" w:sz="0" w:space="0" w:color="auto"/>
                        <w:right w:val="none" w:sz="0" w:space="0" w:color="auto"/>
                      </w:divBdr>
                      <w:divsChild>
                        <w:div w:id="1480340962">
                          <w:marLeft w:val="0"/>
                          <w:marRight w:val="0"/>
                          <w:marTop w:val="0"/>
                          <w:marBottom w:val="0"/>
                          <w:divBdr>
                            <w:top w:val="none" w:sz="0" w:space="0" w:color="auto"/>
                            <w:left w:val="none" w:sz="0" w:space="0" w:color="auto"/>
                            <w:bottom w:val="none" w:sz="0" w:space="0" w:color="auto"/>
                            <w:right w:val="none" w:sz="0" w:space="0" w:color="auto"/>
                          </w:divBdr>
                          <w:divsChild>
                            <w:div w:id="322710403">
                              <w:marLeft w:val="0"/>
                              <w:marRight w:val="0"/>
                              <w:marTop w:val="0"/>
                              <w:marBottom w:val="0"/>
                              <w:divBdr>
                                <w:top w:val="none" w:sz="0" w:space="0" w:color="auto"/>
                                <w:left w:val="none" w:sz="0" w:space="0" w:color="auto"/>
                                <w:bottom w:val="none" w:sz="0" w:space="0" w:color="auto"/>
                                <w:right w:val="none" w:sz="0" w:space="0" w:color="auto"/>
                              </w:divBdr>
                              <w:divsChild>
                                <w:div w:id="1080369969">
                                  <w:marLeft w:val="0"/>
                                  <w:marRight w:val="0"/>
                                  <w:marTop w:val="0"/>
                                  <w:marBottom w:val="0"/>
                                  <w:divBdr>
                                    <w:top w:val="none" w:sz="0" w:space="0" w:color="auto"/>
                                    <w:left w:val="none" w:sz="0" w:space="0" w:color="auto"/>
                                    <w:bottom w:val="none" w:sz="0" w:space="0" w:color="auto"/>
                                    <w:right w:val="none" w:sz="0" w:space="0" w:color="auto"/>
                                  </w:divBdr>
                                  <w:divsChild>
                                    <w:div w:id="140883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7841509">
      <w:bodyDiv w:val="1"/>
      <w:marLeft w:val="0"/>
      <w:marRight w:val="0"/>
      <w:marTop w:val="0"/>
      <w:marBottom w:val="0"/>
      <w:divBdr>
        <w:top w:val="none" w:sz="0" w:space="0" w:color="auto"/>
        <w:left w:val="none" w:sz="0" w:space="0" w:color="auto"/>
        <w:bottom w:val="none" w:sz="0" w:space="0" w:color="auto"/>
        <w:right w:val="none" w:sz="0" w:space="0" w:color="auto"/>
      </w:divBdr>
      <w:divsChild>
        <w:div w:id="1867865206">
          <w:marLeft w:val="0"/>
          <w:marRight w:val="0"/>
          <w:marTop w:val="0"/>
          <w:marBottom w:val="0"/>
          <w:divBdr>
            <w:top w:val="none" w:sz="0" w:space="0" w:color="auto"/>
            <w:left w:val="none" w:sz="0" w:space="0" w:color="auto"/>
            <w:bottom w:val="none" w:sz="0" w:space="0" w:color="auto"/>
            <w:right w:val="none" w:sz="0" w:space="0" w:color="auto"/>
          </w:divBdr>
          <w:divsChild>
            <w:div w:id="63141906">
              <w:marLeft w:val="0"/>
              <w:marRight w:val="0"/>
              <w:marTop w:val="0"/>
              <w:marBottom w:val="0"/>
              <w:divBdr>
                <w:top w:val="none" w:sz="0" w:space="0" w:color="auto"/>
                <w:left w:val="none" w:sz="0" w:space="0" w:color="auto"/>
                <w:bottom w:val="none" w:sz="0" w:space="0" w:color="auto"/>
                <w:right w:val="none" w:sz="0" w:space="0" w:color="auto"/>
              </w:divBdr>
              <w:divsChild>
                <w:div w:id="109784094">
                  <w:marLeft w:val="0"/>
                  <w:marRight w:val="0"/>
                  <w:marTop w:val="0"/>
                  <w:marBottom w:val="0"/>
                  <w:divBdr>
                    <w:top w:val="none" w:sz="0" w:space="0" w:color="auto"/>
                    <w:left w:val="none" w:sz="0" w:space="0" w:color="auto"/>
                    <w:bottom w:val="none" w:sz="0" w:space="0" w:color="auto"/>
                    <w:right w:val="none" w:sz="0" w:space="0" w:color="auto"/>
                  </w:divBdr>
                  <w:divsChild>
                    <w:div w:id="1658849060">
                      <w:marLeft w:val="0"/>
                      <w:marRight w:val="0"/>
                      <w:marTop w:val="0"/>
                      <w:marBottom w:val="0"/>
                      <w:divBdr>
                        <w:top w:val="none" w:sz="0" w:space="0" w:color="auto"/>
                        <w:left w:val="none" w:sz="0" w:space="0" w:color="auto"/>
                        <w:bottom w:val="none" w:sz="0" w:space="0" w:color="auto"/>
                        <w:right w:val="none" w:sz="0" w:space="0" w:color="auto"/>
                      </w:divBdr>
                      <w:divsChild>
                        <w:div w:id="2074043265">
                          <w:marLeft w:val="0"/>
                          <w:marRight w:val="0"/>
                          <w:marTop w:val="0"/>
                          <w:marBottom w:val="0"/>
                          <w:divBdr>
                            <w:top w:val="none" w:sz="0" w:space="0" w:color="auto"/>
                            <w:left w:val="none" w:sz="0" w:space="0" w:color="auto"/>
                            <w:bottom w:val="none" w:sz="0" w:space="0" w:color="auto"/>
                            <w:right w:val="none" w:sz="0" w:space="0" w:color="auto"/>
                          </w:divBdr>
                          <w:divsChild>
                            <w:div w:id="8418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7658372">
      <w:bodyDiv w:val="1"/>
      <w:marLeft w:val="0"/>
      <w:marRight w:val="0"/>
      <w:marTop w:val="0"/>
      <w:marBottom w:val="0"/>
      <w:divBdr>
        <w:top w:val="none" w:sz="0" w:space="0" w:color="auto"/>
        <w:left w:val="none" w:sz="0" w:space="0" w:color="auto"/>
        <w:bottom w:val="none" w:sz="0" w:space="0" w:color="auto"/>
        <w:right w:val="none" w:sz="0" w:space="0" w:color="auto"/>
      </w:divBdr>
    </w:div>
    <w:div w:id="1314019146">
      <w:bodyDiv w:val="1"/>
      <w:marLeft w:val="0"/>
      <w:marRight w:val="0"/>
      <w:marTop w:val="0"/>
      <w:marBottom w:val="0"/>
      <w:divBdr>
        <w:top w:val="none" w:sz="0" w:space="0" w:color="auto"/>
        <w:left w:val="none" w:sz="0" w:space="0" w:color="auto"/>
        <w:bottom w:val="none" w:sz="0" w:space="0" w:color="auto"/>
        <w:right w:val="none" w:sz="0" w:space="0" w:color="auto"/>
      </w:divBdr>
    </w:div>
    <w:div w:id="1360819898">
      <w:bodyDiv w:val="1"/>
      <w:marLeft w:val="0"/>
      <w:marRight w:val="0"/>
      <w:marTop w:val="0"/>
      <w:marBottom w:val="0"/>
      <w:divBdr>
        <w:top w:val="none" w:sz="0" w:space="0" w:color="auto"/>
        <w:left w:val="none" w:sz="0" w:space="0" w:color="auto"/>
        <w:bottom w:val="none" w:sz="0" w:space="0" w:color="auto"/>
        <w:right w:val="none" w:sz="0" w:space="0" w:color="auto"/>
      </w:divBdr>
      <w:divsChild>
        <w:div w:id="817189629">
          <w:marLeft w:val="0"/>
          <w:marRight w:val="0"/>
          <w:marTop w:val="0"/>
          <w:marBottom w:val="0"/>
          <w:divBdr>
            <w:top w:val="none" w:sz="0" w:space="0" w:color="auto"/>
            <w:left w:val="none" w:sz="0" w:space="0" w:color="auto"/>
            <w:bottom w:val="none" w:sz="0" w:space="0" w:color="auto"/>
            <w:right w:val="none" w:sz="0" w:space="0" w:color="auto"/>
          </w:divBdr>
          <w:divsChild>
            <w:div w:id="844635226">
              <w:marLeft w:val="0"/>
              <w:marRight w:val="0"/>
              <w:marTop w:val="0"/>
              <w:marBottom w:val="0"/>
              <w:divBdr>
                <w:top w:val="none" w:sz="0" w:space="0" w:color="auto"/>
                <w:left w:val="none" w:sz="0" w:space="0" w:color="auto"/>
                <w:bottom w:val="none" w:sz="0" w:space="0" w:color="auto"/>
                <w:right w:val="none" w:sz="0" w:space="0" w:color="auto"/>
              </w:divBdr>
              <w:divsChild>
                <w:div w:id="1130516367">
                  <w:marLeft w:val="0"/>
                  <w:marRight w:val="0"/>
                  <w:marTop w:val="0"/>
                  <w:marBottom w:val="0"/>
                  <w:divBdr>
                    <w:top w:val="none" w:sz="0" w:space="0" w:color="auto"/>
                    <w:left w:val="none" w:sz="0" w:space="0" w:color="auto"/>
                    <w:bottom w:val="none" w:sz="0" w:space="0" w:color="auto"/>
                    <w:right w:val="none" w:sz="0" w:space="0" w:color="auto"/>
                  </w:divBdr>
                  <w:divsChild>
                    <w:div w:id="1615212332">
                      <w:marLeft w:val="0"/>
                      <w:marRight w:val="0"/>
                      <w:marTop w:val="0"/>
                      <w:marBottom w:val="0"/>
                      <w:divBdr>
                        <w:top w:val="none" w:sz="0" w:space="0" w:color="auto"/>
                        <w:left w:val="none" w:sz="0" w:space="0" w:color="auto"/>
                        <w:bottom w:val="none" w:sz="0" w:space="0" w:color="auto"/>
                        <w:right w:val="none" w:sz="0" w:space="0" w:color="auto"/>
                      </w:divBdr>
                      <w:divsChild>
                        <w:div w:id="1176189061">
                          <w:marLeft w:val="0"/>
                          <w:marRight w:val="0"/>
                          <w:marTop w:val="0"/>
                          <w:marBottom w:val="0"/>
                          <w:divBdr>
                            <w:top w:val="none" w:sz="0" w:space="0" w:color="auto"/>
                            <w:left w:val="none" w:sz="0" w:space="0" w:color="auto"/>
                            <w:bottom w:val="none" w:sz="0" w:space="0" w:color="auto"/>
                            <w:right w:val="none" w:sz="0" w:space="0" w:color="auto"/>
                          </w:divBdr>
                          <w:divsChild>
                            <w:div w:id="60615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021737">
      <w:bodyDiv w:val="1"/>
      <w:marLeft w:val="0"/>
      <w:marRight w:val="0"/>
      <w:marTop w:val="0"/>
      <w:marBottom w:val="0"/>
      <w:divBdr>
        <w:top w:val="none" w:sz="0" w:space="0" w:color="auto"/>
        <w:left w:val="none" w:sz="0" w:space="0" w:color="auto"/>
        <w:bottom w:val="none" w:sz="0" w:space="0" w:color="auto"/>
        <w:right w:val="none" w:sz="0" w:space="0" w:color="auto"/>
      </w:divBdr>
    </w:div>
    <w:div w:id="1378428773">
      <w:bodyDiv w:val="1"/>
      <w:marLeft w:val="0"/>
      <w:marRight w:val="0"/>
      <w:marTop w:val="0"/>
      <w:marBottom w:val="0"/>
      <w:divBdr>
        <w:top w:val="none" w:sz="0" w:space="0" w:color="auto"/>
        <w:left w:val="none" w:sz="0" w:space="0" w:color="auto"/>
        <w:bottom w:val="none" w:sz="0" w:space="0" w:color="auto"/>
        <w:right w:val="none" w:sz="0" w:space="0" w:color="auto"/>
      </w:divBdr>
    </w:div>
    <w:div w:id="1424759372">
      <w:bodyDiv w:val="1"/>
      <w:marLeft w:val="0"/>
      <w:marRight w:val="0"/>
      <w:marTop w:val="0"/>
      <w:marBottom w:val="0"/>
      <w:divBdr>
        <w:top w:val="none" w:sz="0" w:space="0" w:color="auto"/>
        <w:left w:val="none" w:sz="0" w:space="0" w:color="auto"/>
        <w:bottom w:val="none" w:sz="0" w:space="0" w:color="auto"/>
        <w:right w:val="none" w:sz="0" w:space="0" w:color="auto"/>
      </w:divBdr>
    </w:div>
    <w:div w:id="1435788688">
      <w:bodyDiv w:val="1"/>
      <w:marLeft w:val="0"/>
      <w:marRight w:val="0"/>
      <w:marTop w:val="0"/>
      <w:marBottom w:val="0"/>
      <w:divBdr>
        <w:top w:val="none" w:sz="0" w:space="0" w:color="auto"/>
        <w:left w:val="none" w:sz="0" w:space="0" w:color="auto"/>
        <w:bottom w:val="none" w:sz="0" w:space="0" w:color="auto"/>
        <w:right w:val="none" w:sz="0" w:space="0" w:color="auto"/>
      </w:divBdr>
    </w:div>
    <w:div w:id="1473136700">
      <w:bodyDiv w:val="1"/>
      <w:marLeft w:val="0"/>
      <w:marRight w:val="0"/>
      <w:marTop w:val="0"/>
      <w:marBottom w:val="0"/>
      <w:divBdr>
        <w:top w:val="none" w:sz="0" w:space="0" w:color="auto"/>
        <w:left w:val="none" w:sz="0" w:space="0" w:color="auto"/>
        <w:bottom w:val="none" w:sz="0" w:space="0" w:color="auto"/>
        <w:right w:val="none" w:sz="0" w:space="0" w:color="auto"/>
      </w:divBdr>
    </w:div>
    <w:div w:id="1476677345">
      <w:bodyDiv w:val="1"/>
      <w:marLeft w:val="0"/>
      <w:marRight w:val="0"/>
      <w:marTop w:val="0"/>
      <w:marBottom w:val="0"/>
      <w:divBdr>
        <w:top w:val="none" w:sz="0" w:space="0" w:color="auto"/>
        <w:left w:val="none" w:sz="0" w:space="0" w:color="auto"/>
        <w:bottom w:val="none" w:sz="0" w:space="0" w:color="auto"/>
        <w:right w:val="none" w:sz="0" w:space="0" w:color="auto"/>
      </w:divBdr>
      <w:divsChild>
        <w:div w:id="622735906">
          <w:marLeft w:val="0"/>
          <w:marRight w:val="0"/>
          <w:marTop w:val="0"/>
          <w:marBottom w:val="0"/>
          <w:divBdr>
            <w:top w:val="none" w:sz="0" w:space="0" w:color="auto"/>
            <w:left w:val="none" w:sz="0" w:space="0" w:color="auto"/>
            <w:bottom w:val="none" w:sz="0" w:space="0" w:color="auto"/>
            <w:right w:val="none" w:sz="0" w:space="0" w:color="auto"/>
          </w:divBdr>
          <w:divsChild>
            <w:div w:id="59060408">
              <w:marLeft w:val="0"/>
              <w:marRight w:val="0"/>
              <w:marTop w:val="0"/>
              <w:marBottom w:val="0"/>
              <w:divBdr>
                <w:top w:val="none" w:sz="0" w:space="0" w:color="auto"/>
                <w:left w:val="none" w:sz="0" w:space="0" w:color="auto"/>
                <w:bottom w:val="none" w:sz="0" w:space="0" w:color="auto"/>
                <w:right w:val="none" w:sz="0" w:space="0" w:color="auto"/>
              </w:divBdr>
              <w:divsChild>
                <w:div w:id="1480003695">
                  <w:marLeft w:val="0"/>
                  <w:marRight w:val="0"/>
                  <w:marTop w:val="0"/>
                  <w:marBottom w:val="0"/>
                  <w:divBdr>
                    <w:top w:val="none" w:sz="0" w:space="0" w:color="auto"/>
                    <w:left w:val="none" w:sz="0" w:space="0" w:color="auto"/>
                    <w:bottom w:val="none" w:sz="0" w:space="0" w:color="auto"/>
                    <w:right w:val="none" w:sz="0" w:space="0" w:color="auto"/>
                  </w:divBdr>
                  <w:divsChild>
                    <w:div w:id="409497994">
                      <w:marLeft w:val="0"/>
                      <w:marRight w:val="0"/>
                      <w:marTop w:val="0"/>
                      <w:marBottom w:val="0"/>
                      <w:divBdr>
                        <w:top w:val="none" w:sz="0" w:space="0" w:color="auto"/>
                        <w:left w:val="none" w:sz="0" w:space="0" w:color="auto"/>
                        <w:bottom w:val="none" w:sz="0" w:space="0" w:color="auto"/>
                        <w:right w:val="none" w:sz="0" w:space="0" w:color="auto"/>
                      </w:divBdr>
                      <w:divsChild>
                        <w:div w:id="1051998766">
                          <w:marLeft w:val="0"/>
                          <w:marRight w:val="0"/>
                          <w:marTop w:val="0"/>
                          <w:marBottom w:val="0"/>
                          <w:divBdr>
                            <w:top w:val="none" w:sz="0" w:space="0" w:color="auto"/>
                            <w:left w:val="none" w:sz="0" w:space="0" w:color="auto"/>
                            <w:bottom w:val="none" w:sz="0" w:space="0" w:color="auto"/>
                            <w:right w:val="none" w:sz="0" w:space="0" w:color="auto"/>
                          </w:divBdr>
                          <w:divsChild>
                            <w:div w:id="19223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331555">
      <w:bodyDiv w:val="1"/>
      <w:marLeft w:val="0"/>
      <w:marRight w:val="0"/>
      <w:marTop w:val="0"/>
      <w:marBottom w:val="0"/>
      <w:divBdr>
        <w:top w:val="none" w:sz="0" w:space="0" w:color="auto"/>
        <w:left w:val="none" w:sz="0" w:space="0" w:color="auto"/>
        <w:bottom w:val="none" w:sz="0" w:space="0" w:color="auto"/>
        <w:right w:val="none" w:sz="0" w:space="0" w:color="auto"/>
      </w:divBdr>
    </w:div>
    <w:div w:id="1650480024">
      <w:bodyDiv w:val="1"/>
      <w:marLeft w:val="0"/>
      <w:marRight w:val="0"/>
      <w:marTop w:val="0"/>
      <w:marBottom w:val="0"/>
      <w:divBdr>
        <w:top w:val="none" w:sz="0" w:space="0" w:color="auto"/>
        <w:left w:val="none" w:sz="0" w:space="0" w:color="auto"/>
        <w:bottom w:val="none" w:sz="0" w:space="0" w:color="auto"/>
        <w:right w:val="none" w:sz="0" w:space="0" w:color="auto"/>
      </w:divBdr>
    </w:div>
    <w:div w:id="1662124544">
      <w:bodyDiv w:val="1"/>
      <w:marLeft w:val="0"/>
      <w:marRight w:val="0"/>
      <w:marTop w:val="0"/>
      <w:marBottom w:val="0"/>
      <w:divBdr>
        <w:top w:val="none" w:sz="0" w:space="0" w:color="auto"/>
        <w:left w:val="none" w:sz="0" w:space="0" w:color="auto"/>
        <w:bottom w:val="none" w:sz="0" w:space="0" w:color="auto"/>
        <w:right w:val="none" w:sz="0" w:space="0" w:color="auto"/>
      </w:divBdr>
    </w:div>
    <w:div w:id="1669360518">
      <w:bodyDiv w:val="1"/>
      <w:marLeft w:val="0"/>
      <w:marRight w:val="0"/>
      <w:marTop w:val="0"/>
      <w:marBottom w:val="0"/>
      <w:divBdr>
        <w:top w:val="none" w:sz="0" w:space="0" w:color="auto"/>
        <w:left w:val="none" w:sz="0" w:space="0" w:color="auto"/>
        <w:bottom w:val="none" w:sz="0" w:space="0" w:color="auto"/>
        <w:right w:val="none" w:sz="0" w:space="0" w:color="auto"/>
      </w:divBdr>
    </w:div>
    <w:div w:id="1697463390">
      <w:bodyDiv w:val="1"/>
      <w:marLeft w:val="0"/>
      <w:marRight w:val="0"/>
      <w:marTop w:val="0"/>
      <w:marBottom w:val="0"/>
      <w:divBdr>
        <w:top w:val="none" w:sz="0" w:space="0" w:color="auto"/>
        <w:left w:val="none" w:sz="0" w:space="0" w:color="auto"/>
        <w:bottom w:val="none" w:sz="0" w:space="0" w:color="auto"/>
        <w:right w:val="none" w:sz="0" w:space="0" w:color="auto"/>
      </w:divBdr>
    </w:div>
    <w:div w:id="1713576538">
      <w:bodyDiv w:val="1"/>
      <w:marLeft w:val="0"/>
      <w:marRight w:val="0"/>
      <w:marTop w:val="0"/>
      <w:marBottom w:val="0"/>
      <w:divBdr>
        <w:top w:val="none" w:sz="0" w:space="0" w:color="auto"/>
        <w:left w:val="none" w:sz="0" w:space="0" w:color="auto"/>
        <w:bottom w:val="none" w:sz="0" w:space="0" w:color="auto"/>
        <w:right w:val="none" w:sz="0" w:space="0" w:color="auto"/>
      </w:divBdr>
    </w:div>
    <w:div w:id="1743213700">
      <w:bodyDiv w:val="1"/>
      <w:marLeft w:val="0"/>
      <w:marRight w:val="0"/>
      <w:marTop w:val="0"/>
      <w:marBottom w:val="0"/>
      <w:divBdr>
        <w:top w:val="none" w:sz="0" w:space="0" w:color="auto"/>
        <w:left w:val="none" w:sz="0" w:space="0" w:color="auto"/>
        <w:bottom w:val="none" w:sz="0" w:space="0" w:color="auto"/>
        <w:right w:val="none" w:sz="0" w:space="0" w:color="auto"/>
      </w:divBdr>
    </w:div>
    <w:div w:id="1767077166">
      <w:bodyDiv w:val="1"/>
      <w:marLeft w:val="0"/>
      <w:marRight w:val="0"/>
      <w:marTop w:val="0"/>
      <w:marBottom w:val="0"/>
      <w:divBdr>
        <w:top w:val="none" w:sz="0" w:space="0" w:color="auto"/>
        <w:left w:val="none" w:sz="0" w:space="0" w:color="auto"/>
        <w:bottom w:val="none" w:sz="0" w:space="0" w:color="auto"/>
        <w:right w:val="none" w:sz="0" w:space="0" w:color="auto"/>
      </w:divBdr>
      <w:divsChild>
        <w:div w:id="1777019279">
          <w:marLeft w:val="0"/>
          <w:marRight w:val="0"/>
          <w:marTop w:val="0"/>
          <w:marBottom w:val="0"/>
          <w:divBdr>
            <w:top w:val="none" w:sz="0" w:space="0" w:color="auto"/>
            <w:left w:val="none" w:sz="0" w:space="0" w:color="auto"/>
            <w:bottom w:val="none" w:sz="0" w:space="0" w:color="auto"/>
            <w:right w:val="none" w:sz="0" w:space="0" w:color="auto"/>
          </w:divBdr>
          <w:divsChild>
            <w:div w:id="2142570963">
              <w:marLeft w:val="0"/>
              <w:marRight w:val="0"/>
              <w:marTop w:val="0"/>
              <w:marBottom w:val="0"/>
              <w:divBdr>
                <w:top w:val="none" w:sz="0" w:space="0" w:color="auto"/>
                <w:left w:val="none" w:sz="0" w:space="0" w:color="auto"/>
                <w:bottom w:val="none" w:sz="0" w:space="0" w:color="auto"/>
                <w:right w:val="none" w:sz="0" w:space="0" w:color="auto"/>
              </w:divBdr>
              <w:divsChild>
                <w:div w:id="1797093778">
                  <w:marLeft w:val="0"/>
                  <w:marRight w:val="0"/>
                  <w:marTop w:val="0"/>
                  <w:marBottom w:val="0"/>
                  <w:divBdr>
                    <w:top w:val="none" w:sz="0" w:space="0" w:color="auto"/>
                    <w:left w:val="none" w:sz="0" w:space="0" w:color="auto"/>
                    <w:bottom w:val="none" w:sz="0" w:space="0" w:color="auto"/>
                    <w:right w:val="none" w:sz="0" w:space="0" w:color="auto"/>
                  </w:divBdr>
                  <w:divsChild>
                    <w:div w:id="424885855">
                      <w:marLeft w:val="0"/>
                      <w:marRight w:val="0"/>
                      <w:marTop w:val="0"/>
                      <w:marBottom w:val="0"/>
                      <w:divBdr>
                        <w:top w:val="none" w:sz="0" w:space="0" w:color="auto"/>
                        <w:left w:val="none" w:sz="0" w:space="0" w:color="auto"/>
                        <w:bottom w:val="none" w:sz="0" w:space="0" w:color="auto"/>
                        <w:right w:val="none" w:sz="0" w:space="0" w:color="auto"/>
                      </w:divBdr>
                      <w:divsChild>
                        <w:div w:id="1881555850">
                          <w:marLeft w:val="0"/>
                          <w:marRight w:val="0"/>
                          <w:marTop w:val="0"/>
                          <w:marBottom w:val="0"/>
                          <w:divBdr>
                            <w:top w:val="none" w:sz="0" w:space="0" w:color="auto"/>
                            <w:left w:val="none" w:sz="0" w:space="0" w:color="auto"/>
                            <w:bottom w:val="none" w:sz="0" w:space="0" w:color="auto"/>
                            <w:right w:val="none" w:sz="0" w:space="0" w:color="auto"/>
                          </w:divBdr>
                          <w:divsChild>
                            <w:div w:id="13809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7143722">
      <w:bodyDiv w:val="1"/>
      <w:marLeft w:val="0"/>
      <w:marRight w:val="0"/>
      <w:marTop w:val="0"/>
      <w:marBottom w:val="0"/>
      <w:divBdr>
        <w:top w:val="none" w:sz="0" w:space="0" w:color="auto"/>
        <w:left w:val="none" w:sz="0" w:space="0" w:color="auto"/>
        <w:bottom w:val="none" w:sz="0" w:space="0" w:color="auto"/>
        <w:right w:val="none" w:sz="0" w:space="0" w:color="auto"/>
      </w:divBdr>
      <w:divsChild>
        <w:div w:id="1632051085">
          <w:marLeft w:val="0"/>
          <w:marRight w:val="0"/>
          <w:marTop w:val="750"/>
          <w:marBottom w:val="0"/>
          <w:divBdr>
            <w:top w:val="none" w:sz="0" w:space="0" w:color="auto"/>
            <w:left w:val="none" w:sz="0" w:space="0" w:color="auto"/>
            <w:bottom w:val="none" w:sz="0" w:space="0" w:color="auto"/>
            <w:right w:val="none" w:sz="0" w:space="0" w:color="auto"/>
          </w:divBdr>
          <w:divsChild>
            <w:div w:id="1848785506">
              <w:marLeft w:val="0"/>
              <w:marRight w:val="0"/>
              <w:marTop w:val="0"/>
              <w:marBottom w:val="0"/>
              <w:divBdr>
                <w:top w:val="none" w:sz="0" w:space="0" w:color="auto"/>
                <w:left w:val="none" w:sz="0" w:space="0" w:color="auto"/>
                <w:bottom w:val="none" w:sz="0" w:space="0" w:color="auto"/>
                <w:right w:val="none" w:sz="0" w:space="0" w:color="auto"/>
              </w:divBdr>
              <w:divsChild>
                <w:div w:id="599799931">
                  <w:marLeft w:val="0"/>
                  <w:marRight w:val="0"/>
                  <w:marTop w:val="0"/>
                  <w:marBottom w:val="0"/>
                  <w:divBdr>
                    <w:top w:val="none" w:sz="0" w:space="0" w:color="auto"/>
                    <w:left w:val="none" w:sz="0" w:space="0" w:color="auto"/>
                    <w:bottom w:val="none" w:sz="0" w:space="0" w:color="auto"/>
                    <w:right w:val="none" w:sz="0" w:space="0" w:color="auto"/>
                  </w:divBdr>
                  <w:divsChild>
                    <w:div w:id="1501778317">
                      <w:marLeft w:val="0"/>
                      <w:marRight w:val="0"/>
                      <w:marTop w:val="0"/>
                      <w:marBottom w:val="0"/>
                      <w:divBdr>
                        <w:top w:val="none" w:sz="0" w:space="0" w:color="auto"/>
                        <w:left w:val="none" w:sz="0" w:space="0" w:color="auto"/>
                        <w:bottom w:val="none" w:sz="0" w:space="0" w:color="auto"/>
                        <w:right w:val="none" w:sz="0" w:space="0" w:color="auto"/>
                      </w:divBdr>
                      <w:divsChild>
                        <w:div w:id="650603837">
                          <w:marLeft w:val="0"/>
                          <w:marRight w:val="0"/>
                          <w:marTop w:val="0"/>
                          <w:marBottom w:val="0"/>
                          <w:divBdr>
                            <w:top w:val="none" w:sz="0" w:space="0" w:color="auto"/>
                            <w:left w:val="none" w:sz="0" w:space="0" w:color="auto"/>
                            <w:bottom w:val="none" w:sz="0" w:space="0" w:color="auto"/>
                            <w:right w:val="none" w:sz="0" w:space="0" w:color="auto"/>
                          </w:divBdr>
                          <w:divsChild>
                            <w:div w:id="641808392">
                              <w:marLeft w:val="0"/>
                              <w:marRight w:val="0"/>
                              <w:marTop w:val="0"/>
                              <w:marBottom w:val="0"/>
                              <w:divBdr>
                                <w:top w:val="none" w:sz="0" w:space="0" w:color="auto"/>
                                <w:left w:val="none" w:sz="0" w:space="0" w:color="auto"/>
                                <w:bottom w:val="none" w:sz="0" w:space="0" w:color="auto"/>
                                <w:right w:val="none" w:sz="0" w:space="0" w:color="auto"/>
                              </w:divBdr>
                              <w:divsChild>
                                <w:div w:id="126387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8599511">
      <w:bodyDiv w:val="1"/>
      <w:marLeft w:val="0"/>
      <w:marRight w:val="0"/>
      <w:marTop w:val="0"/>
      <w:marBottom w:val="0"/>
      <w:divBdr>
        <w:top w:val="none" w:sz="0" w:space="0" w:color="auto"/>
        <w:left w:val="none" w:sz="0" w:space="0" w:color="auto"/>
        <w:bottom w:val="none" w:sz="0" w:space="0" w:color="auto"/>
        <w:right w:val="none" w:sz="0" w:space="0" w:color="auto"/>
      </w:divBdr>
    </w:div>
    <w:div w:id="1842357699">
      <w:bodyDiv w:val="1"/>
      <w:marLeft w:val="0"/>
      <w:marRight w:val="0"/>
      <w:marTop w:val="0"/>
      <w:marBottom w:val="0"/>
      <w:divBdr>
        <w:top w:val="none" w:sz="0" w:space="0" w:color="auto"/>
        <w:left w:val="none" w:sz="0" w:space="0" w:color="auto"/>
        <w:bottom w:val="none" w:sz="0" w:space="0" w:color="auto"/>
        <w:right w:val="none" w:sz="0" w:space="0" w:color="auto"/>
      </w:divBdr>
    </w:div>
    <w:div w:id="1857379196">
      <w:bodyDiv w:val="1"/>
      <w:marLeft w:val="0"/>
      <w:marRight w:val="0"/>
      <w:marTop w:val="0"/>
      <w:marBottom w:val="0"/>
      <w:divBdr>
        <w:top w:val="none" w:sz="0" w:space="0" w:color="auto"/>
        <w:left w:val="none" w:sz="0" w:space="0" w:color="auto"/>
        <w:bottom w:val="none" w:sz="0" w:space="0" w:color="auto"/>
        <w:right w:val="none" w:sz="0" w:space="0" w:color="auto"/>
      </w:divBdr>
      <w:divsChild>
        <w:div w:id="106437653">
          <w:marLeft w:val="0"/>
          <w:marRight w:val="0"/>
          <w:marTop w:val="0"/>
          <w:marBottom w:val="0"/>
          <w:divBdr>
            <w:top w:val="none" w:sz="0" w:space="0" w:color="auto"/>
            <w:left w:val="none" w:sz="0" w:space="0" w:color="auto"/>
            <w:bottom w:val="none" w:sz="0" w:space="0" w:color="auto"/>
            <w:right w:val="none" w:sz="0" w:space="0" w:color="auto"/>
          </w:divBdr>
          <w:divsChild>
            <w:div w:id="1197157276">
              <w:marLeft w:val="0"/>
              <w:marRight w:val="0"/>
              <w:marTop w:val="0"/>
              <w:marBottom w:val="0"/>
              <w:divBdr>
                <w:top w:val="none" w:sz="0" w:space="0" w:color="auto"/>
                <w:left w:val="none" w:sz="0" w:space="0" w:color="auto"/>
                <w:bottom w:val="none" w:sz="0" w:space="0" w:color="auto"/>
                <w:right w:val="none" w:sz="0" w:space="0" w:color="auto"/>
              </w:divBdr>
              <w:divsChild>
                <w:div w:id="836186487">
                  <w:marLeft w:val="0"/>
                  <w:marRight w:val="0"/>
                  <w:marTop w:val="0"/>
                  <w:marBottom w:val="0"/>
                  <w:divBdr>
                    <w:top w:val="none" w:sz="0" w:space="0" w:color="auto"/>
                    <w:left w:val="none" w:sz="0" w:space="0" w:color="auto"/>
                    <w:bottom w:val="none" w:sz="0" w:space="0" w:color="auto"/>
                    <w:right w:val="none" w:sz="0" w:space="0" w:color="auto"/>
                  </w:divBdr>
                  <w:divsChild>
                    <w:div w:id="471336548">
                      <w:marLeft w:val="0"/>
                      <w:marRight w:val="0"/>
                      <w:marTop w:val="0"/>
                      <w:marBottom w:val="0"/>
                      <w:divBdr>
                        <w:top w:val="none" w:sz="0" w:space="0" w:color="auto"/>
                        <w:left w:val="none" w:sz="0" w:space="0" w:color="auto"/>
                        <w:bottom w:val="none" w:sz="0" w:space="0" w:color="auto"/>
                        <w:right w:val="none" w:sz="0" w:space="0" w:color="auto"/>
                      </w:divBdr>
                      <w:divsChild>
                        <w:div w:id="697437282">
                          <w:marLeft w:val="0"/>
                          <w:marRight w:val="0"/>
                          <w:marTop w:val="0"/>
                          <w:marBottom w:val="0"/>
                          <w:divBdr>
                            <w:top w:val="none" w:sz="0" w:space="0" w:color="auto"/>
                            <w:left w:val="none" w:sz="0" w:space="0" w:color="auto"/>
                            <w:bottom w:val="none" w:sz="0" w:space="0" w:color="auto"/>
                            <w:right w:val="none" w:sz="0" w:space="0" w:color="auto"/>
                          </w:divBdr>
                          <w:divsChild>
                            <w:div w:id="2086684374">
                              <w:marLeft w:val="0"/>
                              <w:marRight w:val="0"/>
                              <w:marTop w:val="0"/>
                              <w:marBottom w:val="0"/>
                              <w:divBdr>
                                <w:top w:val="none" w:sz="0" w:space="0" w:color="auto"/>
                                <w:left w:val="none" w:sz="0" w:space="0" w:color="auto"/>
                                <w:bottom w:val="none" w:sz="0" w:space="0" w:color="auto"/>
                                <w:right w:val="none" w:sz="0" w:space="0" w:color="auto"/>
                              </w:divBdr>
                              <w:divsChild>
                                <w:div w:id="204945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2231146">
      <w:bodyDiv w:val="1"/>
      <w:marLeft w:val="0"/>
      <w:marRight w:val="0"/>
      <w:marTop w:val="0"/>
      <w:marBottom w:val="0"/>
      <w:divBdr>
        <w:top w:val="none" w:sz="0" w:space="0" w:color="auto"/>
        <w:left w:val="none" w:sz="0" w:space="0" w:color="auto"/>
        <w:bottom w:val="none" w:sz="0" w:space="0" w:color="auto"/>
        <w:right w:val="none" w:sz="0" w:space="0" w:color="auto"/>
      </w:divBdr>
    </w:div>
    <w:div w:id="1906792719">
      <w:bodyDiv w:val="1"/>
      <w:marLeft w:val="0"/>
      <w:marRight w:val="0"/>
      <w:marTop w:val="0"/>
      <w:marBottom w:val="0"/>
      <w:divBdr>
        <w:top w:val="none" w:sz="0" w:space="0" w:color="auto"/>
        <w:left w:val="none" w:sz="0" w:space="0" w:color="auto"/>
        <w:bottom w:val="none" w:sz="0" w:space="0" w:color="auto"/>
        <w:right w:val="none" w:sz="0" w:space="0" w:color="auto"/>
      </w:divBdr>
      <w:divsChild>
        <w:div w:id="1702585784">
          <w:marLeft w:val="0"/>
          <w:marRight w:val="0"/>
          <w:marTop w:val="0"/>
          <w:marBottom w:val="0"/>
          <w:divBdr>
            <w:top w:val="none" w:sz="0" w:space="0" w:color="auto"/>
            <w:left w:val="none" w:sz="0" w:space="0" w:color="auto"/>
            <w:bottom w:val="none" w:sz="0" w:space="0" w:color="auto"/>
            <w:right w:val="none" w:sz="0" w:space="0" w:color="auto"/>
          </w:divBdr>
          <w:divsChild>
            <w:div w:id="320353226">
              <w:marLeft w:val="0"/>
              <w:marRight w:val="0"/>
              <w:marTop w:val="0"/>
              <w:marBottom w:val="0"/>
              <w:divBdr>
                <w:top w:val="none" w:sz="0" w:space="0" w:color="auto"/>
                <w:left w:val="none" w:sz="0" w:space="0" w:color="auto"/>
                <w:bottom w:val="none" w:sz="0" w:space="0" w:color="auto"/>
                <w:right w:val="none" w:sz="0" w:space="0" w:color="auto"/>
              </w:divBdr>
              <w:divsChild>
                <w:div w:id="2014642346">
                  <w:marLeft w:val="0"/>
                  <w:marRight w:val="0"/>
                  <w:marTop w:val="0"/>
                  <w:marBottom w:val="0"/>
                  <w:divBdr>
                    <w:top w:val="none" w:sz="0" w:space="0" w:color="auto"/>
                    <w:left w:val="none" w:sz="0" w:space="0" w:color="auto"/>
                    <w:bottom w:val="none" w:sz="0" w:space="0" w:color="auto"/>
                    <w:right w:val="none" w:sz="0" w:space="0" w:color="auto"/>
                  </w:divBdr>
                  <w:divsChild>
                    <w:div w:id="1346253447">
                      <w:marLeft w:val="0"/>
                      <w:marRight w:val="0"/>
                      <w:marTop w:val="0"/>
                      <w:marBottom w:val="0"/>
                      <w:divBdr>
                        <w:top w:val="none" w:sz="0" w:space="0" w:color="auto"/>
                        <w:left w:val="none" w:sz="0" w:space="0" w:color="auto"/>
                        <w:bottom w:val="none" w:sz="0" w:space="0" w:color="auto"/>
                        <w:right w:val="none" w:sz="0" w:space="0" w:color="auto"/>
                      </w:divBdr>
                      <w:divsChild>
                        <w:div w:id="1607930306">
                          <w:marLeft w:val="0"/>
                          <w:marRight w:val="0"/>
                          <w:marTop w:val="0"/>
                          <w:marBottom w:val="0"/>
                          <w:divBdr>
                            <w:top w:val="none" w:sz="0" w:space="0" w:color="auto"/>
                            <w:left w:val="none" w:sz="0" w:space="0" w:color="auto"/>
                            <w:bottom w:val="none" w:sz="0" w:space="0" w:color="auto"/>
                            <w:right w:val="none" w:sz="0" w:space="0" w:color="auto"/>
                          </w:divBdr>
                          <w:divsChild>
                            <w:div w:id="13363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5434622">
      <w:bodyDiv w:val="1"/>
      <w:marLeft w:val="0"/>
      <w:marRight w:val="0"/>
      <w:marTop w:val="0"/>
      <w:marBottom w:val="0"/>
      <w:divBdr>
        <w:top w:val="none" w:sz="0" w:space="0" w:color="auto"/>
        <w:left w:val="none" w:sz="0" w:space="0" w:color="auto"/>
        <w:bottom w:val="none" w:sz="0" w:space="0" w:color="auto"/>
        <w:right w:val="none" w:sz="0" w:space="0" w:color="auto"/>
      </w:divBdr>
      <w:divsChild>
        <w:div w:id="68888915">
          <w:marLeft w:val="0"/>
          <w:marRight w:val="0"/>
          <w:marTop w:val="750"/>
          <w:marBottom w:val="0"/>
          <w:divBdr>
            <w:top w:val="none" w:sz="0" w:space="0" w:color="auto"/>
            <w:left w:val="none" w:sz="0" w:space="0" w:color="auto"/>
            <w:bottom w:val="none" w:sz="0" w:space="0" w:color="auto"/>
            <w:right w:val="none" w:sz="0" w:space="0" w:color="auto"/>
          </w:divBdr>
          <w:divsChild>
            <w:div w:id="483622861">
              <w:marLeft w:val="0"/>
              <w:marRight w:val="0"/>
              <w:marTop w:val="0"/>
              <w:marBottom w:val="0"/>
              <w:divBdr>
                <w:top w:val="none" w:sz="0" w:space="0" w:color="auto"/>
                <w:left w:val="none" w:sz="0" w:space="0" w:color="auto"/>
                <w:bottom w:val="none" w:sz="0" w:space="0" w:color="auto"/>
                <w:right w:val="none" w:sz="0" w:space="0" w:color="auto"/>
              </w:divBdr>
              <w:divsChild>
                <w:div w:id="1522205800">
                  <w:marLeft w:val="0"/>
                  <w:marRight w:val="0"/>
                  <w:marTop w:val="0"/>
                  <w:marBottom w:val="0"/>
                  <w:divBdr>
                    <w:top w:val="none" w:sz="0" w:space="0" w:color="auto"/>
                    <w:left w:val="none" w:sz="0" w:space="0" w:color="auto"/>
                    <w:bottom w:val="none" w:sz="0" w:space="0" w:color="auto"/>
                    <w:right w:val="none" w:sz="0" w:space="0" w:color="auto"/>
                  </w:divBdr>
                  <w:divsChild>
                    <w:div w:id="22437066">
                      <w:marLeft w:val="0"/>
                      <w:marRight w:val="0"/>
                      <w:marTop w:val="0"/>
                      <w:marBottom w:val="0"/>
                      <w:divBdr>
                        <w:top w:val="none" w:sz="0" w:space="0" w:color="auto"/>
                        <w:left w:val="none" w:sz="0" w:space="0" w:color="auto"/>
                        <w:bottom w:val="none" w:sz="0" w:space="0" w:color="auto"/>
                        <w:right w:val="none" w:sz="0" w:space="0" w:color="auto"/>
                      </w:divBdr>
                      <w:divsChild>
                        <w:div w:id="766581612">
                          <w:marLeft w:val="0"/>
                          <w:marRight w:val="0"/>
                          <w:marTop w:val="0"/>
                          <w:marBottom w:val="0"/>
                          <w:divBdr>
                            <w:top w:val="none" w:sz="0" w:space="0" w:color="auto"/>
                            <w:left w:val="none" w:sz="0" w:space="0" w:color="auto"/>
                            <w:bottom w:val="none" w:sz="0" w:space="0" w:color="auto"/>
                            <w:right w:val="none" w:sz="0" w:space="0" w:color="auto"/>
                          </w:divBdr>
                          <w:divsChild>
                            <w:div w:id="1662806255">
                              <w:marLeft w:val="0"/>
                              <w:marRight w:val="0"/>
                              <w:marTop w:val="0"/>
                              <w:marBottom w:val="0"/>
                              <w:divBdr>
                                <w:top w:val="none" w:sz="0" w:space="0" w:color="auto"/>
                                <w:left w:val="none" w:sz="0" w:space="0" w:color="auto"/>
                                <w:bottom w:val="none" w:sz="0" w:space="0" w:color="auto"/>
                                <w:right w:val="none" w:sz="0" w:space="0" w:color="auto"/>
                              </w:divBdr>
                              <w:divsChild>
                                <w:div w:id="2843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324021">
      <w:bodyDiv w:val="1"/>
      <w:marLeft w:val="0"/>
      <w:marRight w:val="0"/>
      <w:marTop w:val="0"/>
      <w:marBottom w:val="0"/>
      <w:divBdr>
        <w:top w:val="none" w:sz="0" w:space="0" w:color="auto"/>
        <w:left w:val="none" w:sz="0" w:space="0" w:color="auto"/>
        <w:bottom w:val="none" w:sz="0" w:space="0" w:color="auto"/>
        <w:right w:val="none" w:sz="0" w:space="0" w:color="auto"/>
      </w:divBdr>
    </w:div>
    <w:div w:id="1962876904">
      <w:bodyDiv w:val="1"/>
      <w:marLeft w:val="0"/>
      <w:marRight w:val="0"/>
      <w:marTop w:val="0"/>
      <w:marBottom w:val="0"/>
      <w:divBdr>
        <w:top w:val="none" w:sz="0" w:space="0" w:color="auto"/>
        <w:left w:val="none" w:sz="0" w:space="0" w:color="auto"/>
        <w:bottom w:val="none" w:sz="0" w:space="0" w:color="auto"/>
        <w:right w:val="none" w:sz="0" w:space="0" w:color="auto"/>
      </w:divBdr>
      <w:divsChild>
        <w:div w:id="486894883">
          <w:marLeft w:val="0"/>
          <w:marRight w:val="0"/>
          <w:marTop w:val="0"/>
          <w:marBottom w:val="0"/>
          <w:divBdr>
            <w:top w:val="none" w:sz="0" w:space="0" w:color="auto"/>
            <w:left w:val="none" w:sz="0" w:space="0" w:color="auto"/>
            <w:bottom w:val="none" w:sz="0" w:space="0" w:color="auto"/>
            <w:right w:val="none" w:sz="0" w:space="0" w:color="auto"/>
          </w:divBdr>
          <w:divsChild>
            <w:div w:id="1269122147">
              <w:marLeft w:val="0"/>
              <w:marRight w:val="0"/>
              <w:marTop w:val="0"/>
              <w:marBottom w:val="0"/>
              <w:divBdr>
                <w:top w:val="none" w:sz="0" w:space="0" w:color="auto"/>
                <w:left w:val="none" w:sz="0" w:space="0" w:color="auto"/>
                <w:bottom w:val="none" w:sz="0" w:space="0" w:color="auto"/>
                <w:right w:val="none" w:sz="0" w:space="0" w:color="auto"/>
              </w:divBdr>
              <w:divsChild>
                <w:div w:id="1972712847">
                  <w:marLeft w:val="0"/>
                  <w:marRight w:val="0"/>
                  <w:marTop w:val="0"/>
                  <w:marBottom w:val="0"/>
                  <w:divBdr>
                    <w:top w:val="none" w:sz="0" w:space="0" w:color="auto"/>
                    <w:left w:val="none" w:sz="0" w:space="0" w:color="auto"/>
                    <w:bottom w:val="none" w:sz="0" w:space="0" w:color="auto"/>
                    <w:right w:val="none" w:sz="0" w:space="0" w:color="auto"/>
                  </w:divBdr>
                  <w:divsChild>
                    <w:div w:id="556553425">
                      <w:marLeft w:val="0"/>
                      <w:marRight w:val="0"/>
                      <w:marTop w:val="0"/>
                      <w:marBottom w:val="0"/>
                      <w:divBdr>
                        <w:top w:val="none" w:sz="0" w:space="0" w:color="auto"/>
                        <w:left w:val="none" w:sz="0" w:space="0" w:color="auto"/>
                        <w:bottom w:val="none" w:sz="0" w:space="0" w:color="auto"/>
                        <w:right w:val="none" w:sz="0" w:space="0" w:color="auto"/>
                      </w:divBdr>
                      <w:divsChild>
                        <w:div w:id="667442787">
                          <w:marLeft w:val="0"/>
                          <w:marRight w:val="0"/>
                          <w:marTop w:val="0"/>
                          <w:marBottom w:val="0"/>
                          <w:divBdr>
                            <w:top w:val="none" w:sz="0" w:space="0" w:color="auto"/>
                            <w:left w:val="none" w:sz="0" w:space="0" w:color="auto"/>
                            <w:bottom w:val="none" w:sz="0" w:space="0" w:color="auto"/>
                            <w:right w:val="none" w:sz="0" w:space="0" w:color="auto"/>
                          </w:divBdr>
                          <w:divsChild>
                            <w:div w:id="101654127">
                              <w:marLeft w:val="0"/>
                              <w:marRight w:val="0"/>
                              <w:marTop w:val="0"/>
                              <w:marBottom w:val="0"/>
                              <w:divBdr>
                                <w:top w:val="none" w:sz="0" w:space="0" w:color="auto"/>
                                <w:left w:val="none" w:sz="0" w:space="0" w:color="auto"/>
                                <w:bottom w:val="none" w:sz="0" w:space="0" w:color="auto"/>
                                <w:right w:val="none" w:sz="0" w:space="0" w:color="auto"/>
                              </w:divBdr>
                              <w:divsChild>
                                <w:div w:id="167258088">
                                  <w:marLeft w:val="0"/>
                                  <w:marRight w:val="0"/>
                                  <w:marTop w:val="0"/>
                                  <w:marBottom w:val="0"/>
                                  <w:divBdr>
                                    <w:top w:val="none" w:sz="0" w:space="0" w:color="auto"/>
                                    <w:left w:val="none" w:sz="0" w:space="0" w:color="auto"/>
                                    <w:bottom w:val="none" w:sz="0" w:space="0" w:color="auto"/>
                                    <w:right w:val="none" w:sz="0" w:space="0" w:color="auto"/>
                                  </w:divBdr>
                                  <w:divsChild>
                                    <w:div w:id="171561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4934955">
      <w:bodyDiv w:val="1"/>
      <w:marLeft w:val="0"/>
      <w:marRight w:val="0"/>
      <w:marTop w:val="0"/>
      <w:marBottom w:val="0"/>
      <w:divBdr>
        <w:top w:val="none" w:sz="0" w:space="0" w:color="auto"/>
        <w:left w:val="none" w:sz="0" w:space="0" w:color="auto"/>
        <w:bottom w:val="none" w:sz="0" w:space="0" w:color="auto"/>
        <w:right w:val="none" w:sz="0" w:space="0" w:color="auto"/>
      </w:divBdr>
      <w:divsChild>
        <w:div w:id="306476667">
          <w:marLeft w:val="0"/>
          <w:marRight w:val="0"/>
          <w:marTop w:val="0"/>
          <w:marBottom w:val="0"/>
          <w:divBdr>
            <w:top w:val="none" w:sz="0" w:space="0" w:color="auto"/>
            <w:left w:val="none" w:sz="0" w:space="0" w:color="auto"/>
            <w:bottom w:val="none" w:sz="0" w:space="0" w:color="auto"/>
            <w:right w:val="none" w:sz="0" w:space="0" w:color="auto"/>
          </w:divBdr>
          <w:divsChild>
            <w:div w:id="1768697996">
              <w:marLeft w:val="0"/>
              <w:marRight w:val="0"/>
              <w:marTop w:val="0"/>
              <w:marBottom w:val="0"/>
              <w:divBdr>
                <w:top w:val="none" w:sz="0" w:space="0" w:color="auto"/>
                <w:left w:val="none" w:sz="0" w:space="0" w:color="auto"/>
                <w:bottom w:val="none" w:sz="0" w:space="0" w:color="auto"/>
                <w:right w:val="none" w:sz="0" w:space="0" w:color="auto"/>
              </w:divBdr>
              <w:divsChild>
                <w:div w:id="1609777863">
                  <w:marLeft w:val="0"/>
                  <w:marRight w:val="0"/>
                  <w:marTop w:val="0"/>
                  <w:marBottom w:val="0"/>
                  <w:divBdr>
                    <w:top w:val="none" w:sz="0" w:space="0" w:color="auto"/>
                    <w:left w:val="none" w:sz="0" w:space="0" w:color="auto"/>
                    <w:bottom w:val="none" w:sz="0" w:space="0" w:color="auto"/>
                    <w:right w:val="none" w:sz="0" w:space="0" w:color="auto"/>
                  </w:divBdr>
                  <w:divsChild>
                    <w:div w:id="751508518">
                      <w:marLeft w:val="0"/>
                      <w:marRight w:val="0"/>
                      <w:marTop w:val="0"/>
                      <w:marBottom w:val="0"/>
                      <w:divBdr>
                        <w:top w:val="none" w:sz="0" w:space="0" w:color="auto"/>
                        <w:left w:val="none" w:sz="0" w:space="0" w:color="auto"/>
                        <w:bottom w:val="none" w:sz="0" w:space="0" w:color="auto"/>
                        <w:right w:val="none" w:sz="0" w:space="0" w:color="auto"/>
                      </w:divBdr>
                      <w:divsChild>
                        <w:div w:id="943347939">
                          <w:marLeft w:val="0"/>
                          <w:marRight w:val="0"/>
                          <w:marTop w:val="0"/>
                          <w:marBottom w:val="0"/>
                          <w:divBdr>
                            <w:top w:val="none" w:sz="0" w:space="0" w:color="auto"/>
                            <w:left w:val="none" w:sz="0" w:space="0" w:color="auto"/>
                            <w:bottom w:val="none" w:sz="0" w:space="0" w:color="auto"/>
                            <w:right w:val="none" w:sz="0" w:space="0" w:color="auto"/>
                          </w:divBdr>
                          <w:divsChild>
                            <w:div w:id="57805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063073">
      <w:bodyDiv w:val="1"/>
      <w:marLeft w:val="0"/>
      <w:marRight w:val="0"/>
      <w:marTop w:val="0"/>
      <w:marBottom w:val="0"/>
      <w:divBdr>
        <w:top w:val="none" w:sz="0" w:space="0" w:color="auto"/>
        <w:left w:val="none" w:sz="0" w:space="0" w:color="auto"/>
        <w:bottom w:val="none" w:sz="0" w:space="0" w:color="auto"/>
        <w:right w:val="none" w:sz="0" w:space="0" w:color="auto"/>
      </w:divBdr>
    </w:div>
    <w:div w:id="2087262404">
      <w:bodyDiv w:val="1"/>
      <w:marLeft w:val="0"/>
      <w:marRight w:val="0"/>
      <w:marTop w:val="0"/>
      <w:marBottom w:val="0"/>
      <w:divBdr>
        <w:top w:val="none" w:sz="0" w:space="0" w:color="auto"/>
        <w:left w:val="none" w:sz="0" w:space="0" w:color="auto"/>
        <w:bottom w:val="none" w:sz="0" w:space="0" w:color="auto"/>
        <w:right w:val="none" w:sz="0" w:space="0" w:color="auto"/>
      </w:divBdr>
    </w:div>
    <w:div w:id="2087453303">
      <w:bodyDiv w:val="1"/>
      <w:marLeft w:val="0"/>
      <w:marRight w:val="0"/>
      <w:marTop w:val="0"/>
      <w:marBottom w:val="0"/>
      <w:divBdr>
        <w:top w:val="none" w:sz="0" w:space="0" w:color="auto"/>
        <w:left w:val="none" w:sz="0" w:space="0" w:color="auto"/>
        <w:bottom w:val="none" w:sz="0" w:space="0" w:color="auto"/>
        <w:right w:val="none" w:sz="0" w:space="0" w:color="auto"/>
      </w:divBdr>
    </w:div>
    <w:div w:id="213027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rufincontrol.ru/online/ndoc/492425"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rufincontrol.ru/online/ndoc/492428/"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rufincontrol.ru/online/ndoc/492422" TargetMode="External"/><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rufincontrol.ru/online/ndoc/49241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1.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rufincontrol.ru/online/ndoc/492428/"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D96D4-48B7-436C-89B6-ED39EF3BD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8</Pages>
  <Words>2091</Words>
  <Characters>11925</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Манов Артем Федорович</dc:creator>
  <cp:keywords/>
  <cp:lastModifiedBy>Журавлева Ирина Николаевна</cp:lastModifiedBy>
  <cp:revision>20</cp:revision>
  <dcterms:created xsi:type="dcterms:W3CDTF">2024-10-17T20:17:00Z</dcterms:created>
  <dcterms:modified xsi:type="dcterms:W3CDTF">2024-10-25T14:05:00Z</dcterms:modified>
</cp:coreProperties>
</file>