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034" w:rsidRDefault="00732034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732034" w:rsidRDefault="00732034">
      <w:pPr>
        <w:pStyle w:val="ConsPlusNormal"/>
        <w:jc w:val="center"/>
        <w:outlineLvl w:val="0"/>
      </w:pPr>
    </w:p>
    <w:p w:rsidR="00732034" w:rsidRDefault="00732034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732034" w:rsidRDefault="00732034">
      <w:pPr>
        <w:pStyle w:val="ConsPlusTitle"/>
        <w:jc w:val="center"/>
      </w:pPr>
    </w:p>
    <w:p w:rsidR="00732034" w:rsidRDefault="00732034">
      <w:pPr>
        <w:pStyle w:val="ConsPlusTitle"/>
        <w:jc w:val="center"/>
      </w:pPr>
      <w:r>
        <w:t>ПОСТАНОВЛЕНИЕ</w:t>
      </w:r>
    </w:p>
    <w:p w:rsidR="00732034" w:rsidRDefault="00732034">
      <w:pPr>
        <w:pStyle w:val="ConsPlusTitle"/>
        <w:jc w:val="center"/>
      </w:pPr>
      <w:r>
        <w:t>от 13 марта 2013 г. N 207</w:t>
      </w:r>
    </w:p>
    <w:p w:rsidR="00732034" w:rsidRDefault="00732034">
      <w:pPr>
        <w:pStyle w:val="ConsPlusTitle"/>
        <w:jc w:val="center"/>
      </w:pPr>
    </w:p>
    <w:p w:rsidR="00732034" w:rsidRDefault="00732034">
      <w:pPr>
        <w:pStyle w:val="ConsPlusTitle"/>
        <w:jc w:val="center"/>
      </w:pPr>
      <w:r>
        <w:t>ОБ УТВЕРЖДЕНИИ ПРАВИЛ</w:t>
      </w:r>
    </w:p>
    <w:p w:rsidR="00732034" w:rsidRDefault="00732034">
      <w:pPr>
        <w:pStyle w:val="ConsPlusTitle"/>
        <w:jc w:val="center"/>
      </w:pPr>
      <w:r>
        <w:t>ПРОВЕРКИ ДОСТОВЕРНОСТИ И ПОЛНОТЫ СВЕДЕНИЙ О ДОХОДАХ,</w:t>
      </w:r>
    </w:p>
    <w:p w:rsidR="00732034" w:rsidRDefault="00732034">
      <w:pPr>
        <w:pStyle w:val="ConsPlusTitle"/>
        <w:jc w:val="center"/>
      </w:pPr>
      <w:r>
        <w:t>ОБ ИМУЩЕСТВЕ И ОБЯЗАТЕЛЬСТВАХ ИМУЩЕСТВЕННОГО ХАРАКТЕРА,</w:t>
      </w:r>
    </w:p>
    <w:p w:rsidR="00732034" w:rsidRDefault="00732034">
      <w:pPr>
        <w:pStyle w:val="ConsPlusTitle"/>
        <w:jc w:val="center"/>
      </w:pPr>
      <w:r>
        <w:t>ПРЕДСТАВЛЯЕМЫХ ГРАЖДАНАМИ, ПРЕТЕНДУЮЩИМИ НА ЗАМЕЩЕНИЕ</w:t>
      </w:r>
    </w:p>
    <w:p w:rsidR="00732034" w:rsidRDefault="00732034">
      <w:pPr>
        <w:pStyle w:val="ConsPlusTitle"/>
        <w:jc w:val="center"/>
      </w:pPr>
      <w:r>
        <w:t>ДОЛЖНОСТЕЙ РУКОВОДИТЕЛЕЙ ФЕДЕРАЛЬНЫХ ГОСУДАРСТВЕННЫХ</w:t>
      </w:r>
    </w:p>
    <w:p w:rsidR="00732034" w:rsidRDefault="00732034">
      <w:pPr>
        <w:pStyle w:val="ConsPlusTitle"/>
        <w:jc w:val="center"/>
      </w:pPr>
      <w:r>
        <w:t>УЧРЕЖДЕНИЙ, И ЛИЦАМИ, ЗАМЕЩАЮЩИМИ ЭТИ ДОЛЖНОСТИ</w:t>
      </w:r>
    </w:p>
    <w:p w:rsidR="00732034" w:rsidRDefault="00732034">
      <w:pPr>
        <w:pStyle w:val="ConsPlusNormal"/>
        <w:jc w:val="center"/>
      </w:pPr>
      <w:r>
        <w:t>Список изменяющих документов</w:t>
      </w:r>
    </w:p>
    <w:p w:rsidR="00732034" w:rsidRDefault="00732034">
      <w:pPr>
        <w:pStyle w:val="ConsPlusNormal"/>
        <w:jc w:val="center"/>
      </w:pPr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Правительства РФ от 06.11.2014 N 1164)</w:t>
      </w:r>
    </w:p>
    <w:p w:rsidR="00732034" w:rsidRDefault="00732034">
      <w:pPr>
        <w:pStyle w:val="ConsPlusNormal"/>
        <w:jc w:val="center"/>
      </w:pPr>
    </w:p>
    <w:p w:rsidR="00732034" w:rsidRDefault="00732034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7.1 статьи 8</w:t>
        </w:r>
      </w:hyperlink>
      <w:r>
        <w:t xml:space="preserve"> Федерального закона "О противодействии коррупции" Правительство Российской Федерации постановляет: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2" w:history="1">
        <w:r>
          <w:rPr>
            <w:color w:val="0000FF"/>
          </w:rPr>
          <w:t>Правила</w:t>
        </w:r>
      </w:hyperlink>
      <w:r>
        <w:t xml:space="preserve">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федеральных государственных учреждений, и лицами, замещающими эти должности.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2. Рекомендовать органам государственной власти субъектов Российской Федерации и органам местного самоуправления руководствоваться настоящим постановлением при разработке и утверждении положений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государственного учреждения субъекта Российской Федерации, муниципального учреждения, и лицами, замещающими эти должности.</w:t>
      </w: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jc w:val="right"/>
      </w:pPr>
      <w:r>
        <w:t>Председатель Правительства</w:t>
      </w:r>
    </w:p>
    <w:p w:rsidR="00732034" w:rsidRDefault="00732034">
      <w:pPr>
        <w:pStyle w:val="ConsPlusNormal"/>
        <w:jc w:val="right"/>
      </w:pPr>
      <w:r>
        <w:t>Российской Федерации</w:t>
      </w:r>
    </w:p>
    <w:p w:rsidR="00732034" w:rsidRDefault="00732034">
      <w:pPr>
        <w:pStyle w:val="ConsPlusNormal"/>
        <w:jc w:val="right"/>
      </w:pPr>
      <w:r>
        <w:t>Д.МЕДВЕДЕВ</w:t>
      </w: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jc w:val="right"/>
        <w:outlineLvl w:val="0"/>
      </w:pPr>
      <w:r>
        <w:t>Утверждены</w:t>
      </w:r>
    </w:p>
    <w:p w:rsidR="00732034" w:rsidRDefault="00732034">
      <w:pPr>
        <w:pStyle w:val="ConsPlusNormal"/>
        <w:jc w:val="right"/>
      </w:pPr>
      <w:r>
        <w:t>постановлением Правительства</w:t>
      </w:r>
    </w:p>
    <w:p w:rsidR="00732034" w:rsidRDefault="00732034">
      <w:pPr>
        <w:pStyle w:val="ConsPlusNormal"/>
        <w:jc w:val="right"/>
      </w:pPr>
      <w:r>
        <w:t>Российской Федерации</w:t>
      </w:r>
    </w:p>
    <w:p w:rsidR="00732034" w:rsidRDefault="00732034">
      <w:pPr>
        <w:pStyle w:val="ConsPlusNormal"/>
        <w:jc w:val="right"/>
      </w:pPr>
      <w:r>
        <w:t>от 13 марта 2013 г. N 207</w:t>
      </w: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Title"/>
        <w:jc w:val="center"/>
      </w:pPr>
      <w:bookmarkStart w:id="0" w:name="P32"/>
      <w:bookmarkEnd w:id="0"/>
      <w:r>
        <w:t>ПРАВИЛА</w:t>
      </w:r>
    </w:p>
    <w:p w:rsidR="00732034" w:rsidRDefault="00732034">
      <w:pPr>
        <w:pStyle w:val="ConsPlusTitle"/>
        <w:jc w:val="center"/>
      </w:pPr>
      <w:r>
        <w:t>ПРОВЕРКИ ДОСТОВЕРНОСТИ И ПОЛНОТЫ СВЕДЕНИЙ О ДОХОДАХ</w:t>
      </w:r>
    </w:p>
    <w:p w:rsidR="00732034" w:rsidRDefault="00732034">
      <w:pPr>
        <w:pStyle w:val="ConsPlusTitle"/>
        <w:jc w:val="center"/>
      </w:pPr>
      <w:r>
        <w:t>ОБ ИМУЩЕСТВЕ И ОБЯЗАТЕЛЬСТВАХ ИМУЩЕСТВЕННОГО ХАРАКТЕРА,</w:t>
      </w:r>
    </w:p>
    <w:p w:rsidR="00732034" w:rsidRDefault="00732034">
      <w:pPr>
        <w:pStyle w:val="ConsPlusTitle"/>
        <w:jc w:val="center"/>
      </w:pPr>
      <w:r>
        <w:t>ПРЕДСТАВЛЯЕМЫХ ГРАЖДАНАМИ, ПРЕТЕНДУЮЩИМИ НА ЗАМЕЩЕНИЕ</w:t>
      </w:r>
    </w:p>
    <w:p w:rsidR="00732034" w:rsidRDefault="00732034">
      <w:pPr>
        <w:pStyle w:val="ConsPlusTitle"/>
        <w:jc w:val="center"/>
      </w:pPr>
      <w:r>
        <w:t>ДОЛЖНОСТЕЙ РУКОВОДИТЕЛЕЙ ФЕДЕРАЛЬНЫХ ГОСУДАРСТВЕННЫХ</w:t>
      </w:r>
    </w:p>
    <w:p w:rsidR="00732034" w:rsidRDefault="00732034">
      <w:pPr>
        <w:pStyle w:val="ConsPlusTitle"/>
        <w:jc w:val="center"/>
      </w:pPr>
      <w:r>
        <w:t>УЧРЕЖДЕНИЙ, И ЛИЦАМИ, ЗАМЕЩАЮЩИМИ ЭТИ ДОЛЖНОСТИ</w:t>
      </w:r>
    </w:p>
    <w:p w:rsidR="00732034" w:rsidRDefault="00732034">
      <w:pPr>
        <w:pStyle w:val="ConsPlusNormal"/>
        <w:jc w:val="center"/>
      </w:pPr>
      <w:r>
        <w:t>Список изменяющих документов</w:t>
      </w:r>
    </w:p>
    <w:p w:rsidR="00732034" w:rsidRDefault="00732034">
      <w:pPr>
        <w:pStyle w:val="ConsPlusNormal"/>
        <w:jc w:val="center"/>
      </w:pPr>
      <w:r>
        <w:t xml:space="preserve">(в ред. </w:t>
      </w:r>
      <w:hyperlink r:id="rId7" w:history="1">
        <w:r>
          <w:rPr>
            <w:color w:val="0000FF"/>
          </w:rPr>
          <w:t>Постановления</w:t>
        </w:r>
      </w:hyperlink>
      <w:r>
        <w:t xml:space="preserve"> Правительства РФ от 06.11.2014 N 1164)</w:t>
      </w: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ind w:firstLine="540"/>
        <w:jc w:val="both"/>
      </w:pPr>
      <w:bookmarkStart w:id="1" w:name="P41"/>
      <w:bookmarkEnd w:id="1"/>
      <w:r>
        <w:lastRenderedPageBreak/>
        <w:t>1. Настоящими Правилами устанавливается порядок осуществления проверки достоверности и полноты представленных гражданами, претендующими на замещение должностей руководителей федеральных государственных учреждений, и лицами, замещающими эти должности,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 (далее - проверка).</w:t>
      </w:r>
    </w:p>
    <w:p w:rsidR="00732034" w:rsidRDefault="00732034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РФ от 06.11.2014 N 1164)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2. Проверка осуществляется по решению учредителя федерального государственного учреждения или лица, которому такие полномочия предоставлены учредителем.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3. Проверку осуществляют уполномоченные структурные подразделения федеральных государственных органов.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4. Основанием для осуществления проверки является информация, представленная в письменном виде в установленном порядке: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б) кадровыми службами федеральных государственных органов по профилактике коррупционных и иных правонарушений;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в)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являющихся политическими партиями;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г) Общественной палатой Российской Федерации;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д) общероссийскими средствами массовой информации.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5. Информация анонимного характера не может служить основанием для проверки.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6. Проверка осуществляется в срок, не превышающий 60 дней со дня принятия решения о ее проведении. Срок проверки может быть продлен до 90 дней учредителем федерального государственного учреждения или лицом, которому такие полномочия предоставлены учредителем.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7. При осуществлении проверки уполномоченное структурное подразделение вправе: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а) проводить беседу с гражданином, претендующим на замещение должности руководителя федерального государственного учреждения, а также с лицом, замещающим должность руководителя федерального государственного учреждения;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б) изучать представленные гражданином, претендующим на замещение должности руководителя федерального государственного учреждения, а также лицом, замещающим должность руководителя федерального государственного учреждения, сведения о доходах, об имуществе и обязательствах имущественного характера и дополнительные материалы;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в) получать от гражданина, претендующего на замещение должности руководителя федерального государственного учреждения, а также от лица, замещающего должность руководителя федерального государственного учреждения, пояснения по представленным им сведениям о доходах, об имуществе и обязательствах имущественного характера и материалам.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8. Учредитель федерального государственного учреждения или лицо, которому такие полномочия предоставлены учредителем, обеспечивает: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lastRenderedPageBreak/>
        <w:t>а) уведомление в письменной форме лица, замещающего должность руководителя федерального государственного учреждения, о начале в отношении его проверки - в течение 2 рабочих дней со дня принятия решения о начале проверки;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 xml:space="preserve">б) информирование лица, замещающего должность руководителя федерального государственного учреждения, в случае его обращения о том, какие представленные им сведения, указанные в </w:t>
      </w:r>
      <w:hyperlink w:anchor="P41" w:history="1">
        <w:r>
          <w:rPr>
            <w:color w:val="0000FF"/>
          </w:rPr>
          <w:t>пункте 1</w:t>
        </w:r>
      </w:hyperlink>
      <w: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</w:t>
      </w:r>
    </w:p>
    <w:p w:rsidR="00732034" w:rsidRDefault="00732034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06.11.2014 N 1164)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9. По окончании проверки учредитель федерального государственного учреждения или лицо, которому такие полномочия предоставлены учредителем, обязаны ознакомить лицо, замещающее должность руководителя федерального государственного учреждения, с результатами проверки.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10. Лицо, замещающее должность руководителя федерального государственного учреждения, вправе: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а) давать пояснения в письменной форме в ходе проверки, а также по результатам проверки;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б) представлять дополнительные материалы и давать по ним пояснения в письменной форме.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11. По результатам проверки учредитель федерального государственного учреждения или лицо, которому такие полномочия предоставлены учредителем, принимают одно из следующих решений: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а) назначение гражданина, претендующего на замещение должности руководителя федерального государственного учреждения, на должность руководителя федерального государственного учреждения;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б) отказ гражданину, претендующему на замещение должности руководителя федерального государственного учреждения, в назначении на должность руководителя федерального государственного учреждения;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в) применение к лицу, замещающему должность руководителя федерального государственного учреждения, мер дисциплинарной ответственности.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12.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государственные органы.</w:t>
      </w:r>
    </w:p>
    <w:p w:rsidR="00732034" w:rsidRDefault="00732034">
      <w:pPr>
        <w:pStyle w:val="ConsPlusNormal"/>
        <w:spacing w:before="220"/>
        <w:ind w:firstLine="540"/>
        <w:jc w:val="both"/>
      </w:pPr>
      <w:r>
        <w:t>13. Подлинники справок о доходах, об имуществе и обязательствах имущественного характера, а также материалы проверки, поступившие к учредителю федерального государственного учреждения или лицу, которому такие полномочия предоставлены учредителем, хранятся ими в соответствии с законодательством Российской Федерации об архивном деле.</w:t>
      </w: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ind w:firstLine="540"/>
        <w:jc w:val="both"/>
      </w:pPr>
    </w:p>
    <w:p w:rsidR="00732034" w:rsidRDefault="0073203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B1F54" w:rsidRDefault="007B1F54">
      <w:bookmarkStart w:id="2" w:name="_GoBack"/>
      <w:bookmarkEnd w:id="2"/>
    </w:p>
    <w:sectPr w:rsidR="007B1F54" w:rsidSect="00051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34"/>
    <w:rsid w:val="00732034"/>
    <w:rsid w:val="007B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C7492-E80E-4BF3-A7B6-F8AFCC7C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20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20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3203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1EDD089BEA45C507A37FBC7878277E3AE0A77774AFBBECC9D0E51EF65E553D160C9D9492E49AFDt7K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71EDD089BEA45C507A37FBC7878277E3AE0A77774AFBBECC9D0E51EF65E553D160C9D9492E49AFDt7K9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71EDD089BEA45C507A37FBC7878277E39E6A77072ADBBECC9D0E51EF65E553D160C9D9492E49BFEt7KCL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B71EDD089BEA45C507A37FBC7878277E3AE0A77774AFBBECC9D0E51EF65E553D160C9D9492E49AFDt7K9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71EDD089BEA45C507A37FBC7878277E3AE0A77774AFBBECC9D0E51EF65E553D160C9D9492E49AFDt7KB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Репина Елена Александровна</dc:creator>
  <cp:keywords/>
  <dc:description/>
  <cp:lastModifiedBy>Репина Елена Александровна</cp:lastModifiedBy>
  <cp:revision>1</cp:revision>
  <dcterms:created xsi:type="dcterms:W3CDTF">2017-10-05T11:10:00Z</dcterms:created>
  <dcterms:modified xsi:type="dcterms:W3CDTF">2017-10-05T11:11:00Z</dcterms:modified>
</cp:coreProperties>
</file>